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3DB5B" w14:textId="6E6C6994" w:rsidR="00442B5E" w:rsidRPr="0011641E" w:rsidRDefault="0011641E" w:rsidP="009E4160">
      <w:pPr>
        <w:shd w:val="clear" w:color="auto" w:fill="FFFFFF"/>
        <w:spacing w:after="120" w:line="276" w:lineRule="auto"/>
        <w:jc w:val="both"/>
        <w:rPr>
          <w:rFonts w:ascii="Arial" w:hAnsi="Arial" w:cs="Arial"/>
          <w:b/>
        </w:rPr>
      </w:pPr>
      <w:r>
        <w:rPr>
          <w:rFonts w:ascii="Arial" w:hAnsi="Arial" w:cs="Arial"/>
          <w:b/>
        </w:rPr>
        <w:t>Ufficio Stampa</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F72433" w:rsidRPr="0011641E">
        <w:rPr>
          <w:rFonts w:ascii="Arial" w:hAnsi="Arial" w:cs="Arial"/>
          <w:b/>
        </w:rPr>
        <w:t>1</w:t>
      </w:r>
      <w:r w:rsidR="0012444A" w:rsidRPr="0011641E">
        <w:rPr>
          <w:rFonts w:ascii="Arial" w:hAnsi="Arial" w:cs="Arial"/>
          <w:b/>
        </w:rPr>
        <w:t>/</w:t>
      </w:r>
      <w:r w:rsidR="00F72433" w:rsidRPr="0011641E">
        <w:rPr>
          <w:rFonts w:ascii="Arial" w:hAnsi="Arial" w:cs="Arial"/>
          <w:b/>
        </w:rPr>
        <w:t>08</w:t>
      </w:r>
      <w:r w:rsidR="0012444A" w:rsidRPr="0011641E">
        <w:rPr>
          <w:rFonts w:ascii="Arial" w:hAnsi="Arial" w:cs="Arial"/>
          <w:b/>
        </w:rPr>
        <w:t>/2021</w:t>
      </w:r>
    </w:p>
    <w:p w14:paraId="04C60AB6" w14:textId="77777777" w:rsidR="009E4160" w:rsidRDefault="009E4160" w:rsidP="009E4160">
      <w:pPr>
        <w:shd w:val="clear" w:color="auto" w:fill="FFFFFF"/>
        <w:spacing w:after="120"/>
        <w:jc w:val="center"/>
        <w:rPr>
          <w:b/>
          <w:bCs/>
          <w:sz w:val="36"/>
          <w:szCs w:val="36"/>
        </w:rPr>
      </w:pPr>
    </w:p>
    <w:p w14:paraId="5B333427" w14:textId="7D336963" w:rsidR="0045196E" w:rsidRPr="00F72433" w:rsidRDefault="00BC3929" w:rsidP="0045196E">
      <w:pPr>
        <w:shd w:val="clear" w:color="auto" w:fill="FFFFFF"/>
        <w:jc w:val="center"/>
        <w:rPr>
          <w:b/>
          <w:bCs/>
          <w:sz w:val="44"/>
          <w:szCs w:val="44"/>
        </w:rPr>
      </w:pPr>
      <w:r w:rsidRPr="00F72433">
        <w:rPr>
          <w:b/>
          <w:bCs/>
          <w:sz w:val="44"/>
          <w:szCs w:val="44"/>
        </w:rPr>
        <w:t>LA</w:t>
      </w:r>
      <w:r w:rsidRPr="00F72433">
        <w:rPr>
          <w:b/>
          <w:bCs/>
          <w:i/>
          <w:iCs/>
          <w:sz w:val="44"/>
          <w:szCs w:val="44"/>
        </w:rPr>
        <w:t xml:space="preserve"> SACRA FAMIGLIA</w:t>
      </w:r>
      <w:r w:rsidRPr="00F72433">
        <w:rPr>
          <w:b/>
          <w:bCs/>
          <w:sz w:val="44"/>
          <w:szCs w:val="44"/>
        </w:rPr>
        <w:t xml:space="preserve"> DI MARIA CALLAS</w:t>
      </w:r>
      <w:r w:rsidR="009E4160">
        <w:rPr>
          <w:b/>
          <w:bCs/>
          <w:sz w:val="44"/>
          <w:szCs w:val="44"/>
        </w:rPr>
        <w:t>,</w:t>
      </w:r>
    </w:p>
    <w:p w14:paraId="432D3774" w14:textId="77777777" w:rsidR="00325267" w:rsidRDefault="00F72433" w:rsidP="00325267">
      <w:pPr>
        <w:shd w:val="clear" w:color="auto" w:fill="FFFFFF"/>
        <w:jc w:val="center"/>
        <w:rPr>
          <w:b/>
          <w:bCs/>
          <w:sz w:val="32"/>
          <w:szCs w:val="36"/>
        </w:rPr>
      </w:pPr>
      <w:r>
        <w:rPr>
          <w:b/>
          <w:bCs/>
          <w:sz w:val="44"/>
          <w:szCs w:val="44"/>
        </w:rPr>
        <w:t>RESTITUITA</w:t>
      </w:r>
      <w:r w:rsidR="00BC3929" w:rsidRPr="00F72433">
        <w:rPr>
          <w:b/>
          <w:bCs/>
          <w:sz w:val="44"/>
          <w:szCs w:val="44"/>
        </w:rPr>
        <w:t xml:space="preserve"> </w:t>
      </w:r>
      <w:r w:rsidR="0045196E" w:rsidRPr="00F72433">
        <w:rPr>
          <w:b/>
          <w:bCs/>
          <w:sz w:val="44"/>
          <w:szCs w:val="44"/>
        </w:rPr>
        <w:t xml:space="preserve">PER UNA SERA </w:t>
      </w:r>
      <w:r w:rsidR="00BC3929" w:rsidRPr="00F72433">
        <w:rPr>
          <w:b/>
          <w:bCs/>
          <w:sz w:val="44"/>
          <w:szCs w:val="44"/>
        </w:rPr>
        <w:t>ALL’ARENA DI VERONA</w:t>
      </w:r>
      <w:r w:rsidR="00D94E86" w:rsidRPr="00D94E86">
        <w:rPr>
          <w:b/>
          <w:bCs/>
          <w:sz w:val="36"/>
          <w:szCs w:val="36"/>
        </w:rPr>
        <w:t xml:space="preserve"> </w:t>
      </w:r>
      <w:r w:rsidR="00D94E86" w:rsidRPr="00D94E86">
        <w:rPr>
          <w:b/>
          <w:bCs/>
          <w:sz w:val="32"/>
          <w:szCs w:val="36"/>
        </w:rPr>
        <w:t xml:space="preserve">Una collaborazione tra Fondazione Paolo e Carolina Zani, </w:t>
      </w:r>
    </w:p>
    <w:p w14:paraId="65D49AB6" w14:textId="62AEB405" w:rsidR="00D94E86" w:rsidRPr="00D94E86" w:rsidRDefault="00325267" w:rsidP="00D94E86">
      <w:pPr>
        <w:shd w:val="clear" w:color="auto" w:fill="FFFFFF"/>
        <w:spacing w:after="120"/>
        <w:jc w:val="center"/>
        <w:rPr>
          <w:b/>
          <w:bCs/>
          <w:sz w:val="32"/>
          <w:szCs w:val="36"/>
        </w:rPr>
      </w:pPr>
      <w:r>
        <w:rPr>
          <w:b/>
          <w:bCs/>
          <w:sz w:val="32"/>
          <w:szCs w:val="36"/>
        </w:rPr>
        <w:t>C</w:t>
      </w:r>
      <w:r w:rsidR="00D94E86" w:rsidRPr="00D94E86">
        <w:rPr>
          <w:b/>
          <w:bCs/>
          <w:sz w:val="32"/>
          <w:szCs w:val="36"/>
        </w:rPr>
        <w:t>omune di Verona e Fondazione Arena di Verona</w:t>
      </w:r>
    </w:p>
    <w:p w14:paraId="0BF92A1A" w14:textId="375756A2" w:rsidR="004B4BEA" w:rsidRPr="00F72433" w:rsidRDefault="00A63A35" w:rsidP="00D94E86">
      <w:pPr>
        <w:shd w:val="clear" w:color="auto" w:fill="FFFFFF"/>
        <w:spacing w:after="120" w:line="276" w:lineRule="auto"/>
        <w:jc w:val="both"/>
        <w:rPr>
          <w:b/>
          <w:bCs/>
          <w:sz w:val="24"/>
          <w:szCs w:val="24"/>
        </w:rPr>
      </w:pPr>
      <w:r w:rsidRPr="00F72433">
        <w:rPr>
          <w:sz w:val="24"/>
          <w:szCs w:val="24"/>
        </w:rPr>
        <w:fldChar w:fldCharType="begin"/>
      </w:r>
      <w:r w:rsidRPr="00F72433">
        <w:rPr>
          <w:sz w:val="24"/>
          <w:szCs w:val="24"/>
        </w:rPr>
        <w:instrText xml:space="preserve"> INCLUDEPICTURE "https://upload.wikimedia.org/wikipedia/commons/d/df/Callas_Meneghini_1957.jpg" \* MERGEFORMATINET </w:instrText>
      </w:r>
      <w:r w:rsidRPr="00F72433">
        <w:rPr>
          <w:sz w:val="24"/>
          <w:szCs w:val="24"/>
        </w:rPr>
        <w:fldChar w:fldCharType="end"/>
      </w:r>
      <w:r w:rsidR="004B4BEA" w:rsidRPr="00F72433">
        <w:rPr>
          <w:b/>
          <w:bCs/>
          <w:sz w:val="24"/>
          <w:szCs w:val="24"/>
        </w:rPr>
        <w:t>Domenica 1</w:t>
      </w:r>
      <w:r w:rsidR="00F72433" w:rsidRPr="00F72433">
        <w:rPr>
          <w:b/>
          <w:bCs/>
          <w:sz w:val="24"/>
          <w:szCs w:val="24"/>
        </w:rPr>
        <w:t>°</w:t>
      </w:r>
      <w:r w:rsidR="004B4BEA" w:rsidRPr="00F72433">
        <w:rPr>
          <w:b/>
          <w:bCs/>
          <w:sz w:val="24"/>
          <w:szCs w:val="24"/>
        </w:rPr>
        <w:t xml:space="preserve"> agosto la preziosa </w:t>
      </w:r>
      <w:r w:rsidR="00F72433" w:rsidRPr="00F72433">
        <w:rPr>
          <w:b/>
          <w:bCs/>
          <w:sz w:val="24"/>
          <w:szCs w:val="24"/>
        </w:rPr>
        <w:t xml:space="preserve">tela del </w:t>
      </w:r>
      <w:r w:rsidR="00D94E86">
        <w:rPr>
          <w:b/>
          <w:bCs/>
          <w:sz w:val="24"/>
          <w:szCs w:val="24"/>
        </w:rPr>
        <w:t>Settecento</w:t>
      </w:r>
      <w:r w:rsidR="00F72433" w:rsidRPr="00F72433">
        <w:rPr>
          <w:b/>
          <w:bCs/>
          <w:sz w:val="24"/>
          <w:szCs w:val="24"/>
        </w:rPr>
        <w:t xml:space="preserve"> </w:t>
      </w:r>
      <w:r w:rsidR="003C1E14">
        <w:rPr>
          <w:b/>
          <w:bCs/>
          <w:sz w:val="24"/>
          <w:szCs w:val="24"/>
        </w:rPr>
        <w:t>è stata</w:t>
      </w:r>
      <w:r w:rsidR="00F72433" w:rsidRPr="00F72433">
        <w:rPr>
          <w:b/>
          <w:bCs/>
          <w:sz w:val="24"/>
          <w:szCs w:val="24"/>
        </w:rPr>
        <w:t xml:space="preserve"> </w:t>
      </w:r>
      <w:r w:rsidR="004B4BEA" w:rsidRPr="00F72433">
        <w:rPr>
          <w:b/>
          <w:bCs/>
          <w:sz w:val="24"/>
          <w:szCs w:val="24"/>
        </w:rPr>
        <w:t xml:space="preserve">esposta al cancello </w:t>
      </w:r>
      <w:r w:rsidR="00325267">
        <w:rPr>
          <w:b/>
          <w:bCs/>
          <w:sz w:val="24"/>
          <w:szCs w:val="24"/>
        </w:rPr>
        <w:t xml:space="preserve">1 </w:t>
      </w:r>
      <w:r w:rsidR="00F72433" w:rsidRPr="00F72433">
        <w:rPr>
          <w:b/>
          <w:bCs/>
          <w:sz w:val="24"/>
          <w:szCs w:val="24"/>
        </w:rPr>
        <w:t xml:space="preserve">dell’Arena di Verona in occasione di </w:t>
      </w:r>
      <w:r w:rsidR="00F72433" w:rsidRPr="00F72433">
        <w:rPr>
          <w:b/>
          <w:bCs/>
          <w:i/>
          <w:iCs/>
          <w:sz w:val="24"/>
          <w:szCs w:val="24"/>
        </w:rPr>
        <w:t xml:space="preserve">Turandot </w:t>
      </w:r>
      <w:r w:rsidR="00F72433" w:rsidRPr="00F72433">
        <w:rPr>
          <w:b/>
          <w:bCs/>
          <w:sz w:val="24"/>
          <w:szCs w:val="24"/>
        </w:rPr>
        <w:t>con i migliori interpreti di oggi, alla presenza del Sindaco e Presidente d</w:t>
      </w:r>
      <w:r w:rsidR="003C1E14">
        <w:rPr>
          <w:b/>
          <w:bCs/>
          <w:sz w:val="24"/>
          <w:szCs w:val="24"/>
        </w:rPr>
        <w:t>i</w:t>
      </w:r>
      <w:r w:rsidR="00F72433" w:rsidRPr="00F72433">
        <w:rPr>
          <w:b/>
          <w:bCs/>
          <w:sz w:val="24"/>
          <w:szCs w:val="24"/>
        </w:rPr>
        <w:t xml:space="preserve"> Fondazione Arena</w:t>
      </w:r>
      <w:r w:rsidR="003C1E14">
        <w:rPr>
          <w:b/>
          <w:bCs/>
          <w:sz w:val="24"/>
          <w:szCs w:val="24"/>
        </w:rPr>
        <w:t xml:space="preserve"> Federico Sboarina</w:t>
      </w:r>
      <w:r w:rsidR="00F72433" w:rsidRPr="00F72433">
        <w:rPr>
          <w:b/>
          <w:bCs/>
          <w:sz w:val="24"/>
          <w:szCs w:val="24"/>
        </w:rPr>
        <w:t xml:space="preserve">, del Sovrintendente e Direttore Artistico </w:t>
      </w:r>
      <w:r w:rsidR="003C1E14">
        <w:rPr>
          <w:b/>
          <w:bCs/>
          <w:sz w:val="24"/>
          <w:szCs w:val="24"/>
        </w:rPr>
        <w:t>Cecilia Gasdia</w:t>
      </w:r>
      <w:r w:rsidR="00197EC3">
        <w:rPr>
          <w:b/>
          <w:bCs/>
          <w:sz w:val="24"/>
          <w:szCs w:val="24"/>
        </w:rPr>
        <w:t>, del Direttore Generale Gianfranco De Cesaris</w:t>
      </w:r>
      <w:r w:rsidR="003C1E14">
        <w:rPr>
          <w:b/>
          <w:bCs/>
          <w:sz w:val="24"/>
          <w:szCs w:val="24"/>
        </w:rPr>
        <w:t xml:space="preserve"> </w:t>
      </w:r>
      <w:r w:rsidR="00F72433" w:rsidRPr="00F72433">
        <w:rPr>
          <w:b/>
          <w:bCs/>
          <w:sz w:val="24"/>
          <w:szCs w:val="24"/>
        </w:rPr>
        <w:t xml:space="preserve">e del Direttore della Casa Museo della </w:t>
      </w:r>
      <w:r w:rsidR="004B4BEA" w:rsidRPr="00F72433">
        <w:rPr>
          <w:b/>
          <w:bCs/>
          <w:sz w:val="24"/>
          <w:szCs w:val="24"/>
        </w:rPr>
        <w:t>Fondazione Paolo e Carolina Zani</w:t>
      </w:r>
      <w:r w:rsidR="003C1E14">
        <w:rPr>
          <w:b/>
          <w:bCs/>
          <w:sz w:val="24"/>
          <w:szCs w:val="24"/>
        </w:rPr>
        <w:t xml:space="preserve"> Massimiliano Capella.</w:t>
      </w:r>
    </w:p>
    <w:p w14:paraId="787A6E58" w14:textId="77777777" w:rsidR="004B4BEA" w:rsidRPr="004B4BEA" w:rsidRDefault="004B4BEA" w:rsidP="004B4BEA">
      <w:pPr>
        <w:shd w:val="clear" w:color="auto" w:fill="FFFFFF"/>
        <w:spacing w:after="120" w:line="276" w:lineRule="auto"/>
        <w:jc w:val="center"/>
        <w:rPr>
          <w:b/>
          <w:bCs/>
          <w:sz w:val="2"/>
          <w:szCs w:val="2"/>
        </w:rPr>
      </w:pPr>
    </w:p>
    <w:p w14:paraId="789B1960" w14:textId="7CB9807D" w:rsidR="0045196E" w:rsidRDefault="00D94E86" w:rsidP="00A63A35">
      <w:pPr>
        <w:shd w:val="clear" w:color="auto" w:fill="FFFFFF"/>
        <w:spacing w:after="120" w:line="276" w:lineRule="auto"/>
        <w:jc w:val="center"/>
        <w:rPr>
          <w:b/>
          <w:bCs/>
        </w:rPr>
      </w:pPr>
      <w:r>
        <w:rPr>
          <w:noProof/>
        </w:rPr>
        <w:drawing>
          <wp:inline distT="0" distB="0" distL="0" distR="0" wp14:anchorId="738331DE" wp14:editId="2FA9607E">
            <wp:extent cx="2240280" cy="2752344"/>
            <wp:effectExtent l="0" t="0" r="762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2172" cy="2766954"/>
                    </a:xfrm>
                    <a:prstGeom prst="rect">
                      <a:avLst/>
                    </a:prstGeom>
                    <a:noFill/>
                    <a:ln>
                      <a:noFill/>
                    </a:ln>
                  </pic:spPr>
                </pic:pic>
              </a:graphicData>
            </a:graphic>
          </wp:inline>
        </w:drawing>
      </w:r>
    </w:p>
    <w:p w14:paraId="7721F0C5" w14:textId="77777777" w:rsidR="00D94E86" w:rsidRDefault="00D94E86" w:rsidP="00D94E86">
      <w:pPr>
        <w:jc w:val="center"/>
        <w:rPr>
          <w:sz w:val="16"/>
          <w:szCs w:val="16"/>
        </w:rPr>
      </w:pPr>
      <w:r w:rsidRPr="00676363">
        <w:rPr>
          <w:sz w:val="16"/>
          <w:szCs w:val="16"/>
        </w:rPr>
        <w:t>Maria Callas al Claridge's Hotel di Londra</w:t>
      </w:r>
      <w:r>
        <w:rPr>
          <w:sz w:val="16"/>
          <w:szCs w:val="16"/>
        </w:rPr>
        <w:t>,</w:t>
      </w:r>
      <w:r w:rsidRPr="00676363">
        <w:rPr>
          <w:sz w:val="16"/>
          <w:szCs w:val="16"/>
        </w:rPr>
        <w:t xml:space="preserve"> giugno 1958. Ph</w:t>
      </w:r>
      <w:r>
        <w:rPr>
          <w:sz w:val="16"/>
          <w:szCs w:val="16"/>
        </w:rPr>
        <w:t>oto</w:t>
      </w:r>
      <w:r w:rsidRPr="00676363">
        <w:rPr>
          <w:sz w:val="16"/>
          <w:szCs w:val="16"/>
        </w:rPr>
        <w:t xml:space="preserve"> Zoe Dominic</w:t>
      </w:r>
    </w:p>
    <w:p w14:paraId="55569F16" w14:textId="77777777" w:rsidR="00D94E86" w:rsidRDefault="00D94E86" w:rsidP="00A63A35">
      <w:pPr>
        <w:shd w:val="clear" w:color="auto" w:fill="FFFFFF"/>
        <w:spacing w:after="120" w:line="276" w:lineRule="auto"/>
        <w:jc w:val="center"/>
        <w:rPr>
          <w:b/>
          <w:bCs/>
        </w:rPr>
      </w:pPr>
    </w:p>
    <w:p w14:paraId="115ACAA6" w14:textId="77777777" w:rsidR="00325267" w:rsidRPr="00A2347C" w:rsidRDefault="0011641E" w:rsidP="00442B5E">
      <w:pPr>
        <w:shd w:val="clear" w:color="auto" w:fill="FFFFFF"/>
        <w:spacing w:after="120" w:line="276" w:lineRule="auto"/>
        <w:jc w:val="both"/>
        <w:rPr>
          <w:sz w:val="24"/>
          <w:szCs w:val="24"/>
        </w:rPr>
      </w:pPr>
      <w:r w:rsidRPr="00A2347C">
        <w:rPr>
          <w:sz w:val="24"/>
          <w:szCs w:val="24"/>
        </w:rPr>
        <w:t>U</w:t>
      </w:r>
      <w:r w:rsidR="00442B5E" w:rsidRPr="00A2347C">
        <w:rPr>
          <w:sz w:val="24"/>
          <w:szCs w:val="24"/>
        </w:rPr>
        <w:t xml:space="preserve">na piccola tela del ‘700 dal grande valore storico e dall’ancor più grande valore simbolico è quella raffigurante la </w:t>
      </w:r>
      <w:r w:rsidR="00442B5E" w:rsidRPr="00A2347C">
        <w:rPr>
          <w:i/>
          <w:iCs/>
          <w:sz w:val="24"/>
          <w:szCs w:val="24"/>
        </w:rPr>
        <w:t>Sacra Famiglia</w:t>
      </w:r>
      <w:r w:rsidR="00F72433" w:rsidRPr="00A2347C">
        <w:rPr>
          <w:i/>
          <w:iCs/>
          <w:sz w:val="24"/>
          <w:szCs w:val="24"/>
        </w:rPr>
        <w:t>,</w:t>
      </w:r>
      <w:r w:rsidR="00442B5E" w:rsidRPr="00A2347C">
        <w:rPr>
          <w:sz w:val="24"/>
          <w:szCs w:val="24"/>
        </w:rPr>
        <w:t xml:space="preserve"> </w:t>
      </w:r>
      <w:r w:rsidR="00F72433" w:rsidRPr="00A2347C">
        <w:rPr>
          <w:sz w:val="24"/>
          <w:szCs w:val="24"/>
        </w:rPr>
        <w:t>che è tornata</w:t>
      </w:r>
      <w:r w:rsidR="00442B5E" w:rsidRPr="00A2347C">
        <w:rPr>
          <w:sz w:val="24"/>
          <w:szCs w:val="24"/>
        </w:rPr>
        <w:t xml:space="preserve"> per una sera a</w:t>
      </w:r>
      <w:r w:rsidR="00F72433" w:rsidRPr="00A2347C">
        <w:rPr>
          <w:sz w:val="24"/>
          <w:szCs w:val="24"/>
        </w:rPr>
        <w:t>ll’Arena di Verona, al</w:t>
      </w:r>
      <w:r w:rsidR="00442B5E" w:rsidRPr="00A2347C">
        <w:rPr>
          <w:sz w:val="24"/>
          <w:szCs w:val="24"/>
        </w:rPr>
        <w:t xml:space="preserve"> cancello 1, ingresso della platea e foyer dell’A</w:t>
      </w:r>
      <w:r w:rsidR="00F72433" w:rsidRPr="00A2347C">
        <w:rPr>
          <w:sz w:val="24"/>
          <w:szCs w:val="24"/>
        </w:rPr>
        <w:t xml:space="preserve">nfiteatro. </w:t>
      </w:r>
    </w:p>
    <w:p w14:paraId="537172DA" w14:textId="2CA35759" w:rsidR="00F72433" w:rsidRPr="00A2347C" w:rsidRDefault="00442B5E" w:rsidP="00442B5E">
      <w:pPr>
        <w:shd w:val="clear" w:color="auto" w:fill="FFFFFF"/>
        <w:spacing w:after="120" w:line="276" w:lineRule="auto"/>
        <w:jc w:val="both"/>
        <w:rPr>
          <w:b/>
          <w:bCs/>
          <w:sz w:val="24"/>
          <w:szCs w:val="24"/>
        </w:rPr>
      </w:pPr>
      <w:r w:rsidRPr="00A2347C">
        <w:rPr>
          <w:sz w:val="24"/>
          <w:szCs w:val="24"/>
        </w:rPr>
        <w:t xml:space="preserve">Anche la data è fortemente simbolica, poiché </w:t>
      </w:r>
      <w:r w:rsidRPr="00A2347C">
        <w:rPr>
          <w:b/>
          <w:bCs/>
          <w:sz w:val="24"/>
          <w:szCs w:val="24"/>
        </w:rPr>
        <w:t xml:space="preserve">il 1° agosto è l’anniversario esatto della data in cui fu regalata nel 1947 a Maria Callas dall’imprenditore Giambattista Meneghini, poi marito della cantante più grande di sempre. Il 2 agosto 1947 l’ancora quasi sconosciuto soprano greco avrebbe fatto il suo vero debutto internazionale come protagonista de </w:t>
      </w:r>
      <w:r w:rsidRPr="00A2347C">
        <w:rPr>
          <w:b/>
          <w:bCs/>
          <w:i/>
          <w:iCs/>
          <w:sz w:val="24"/>
          <w:szCs w:val="24"/>
        </w:rPr>
        <w:t>La Gioconda</w:t>
      </w:r>
      <w:r w:rsidRPr="00A2347C">
        <w:rPr>
          <w:b/>
          <w:bCs/>
          <w:sz w:val="24"/>
          <w:szCs w:val="24"/>
        </w:rPr>
        <w:t xml:space="preserve"> </w:t>
      </w:r>
      <w:r w:rsidRPr="00A2347C">
        <w:rPr>
          <w:sz w:val="24"/>
          <w:szCs w:val="24"/>
        </w:rPr>
        <w:t xml:space="preserve">di Ponchielli accanto ai </w:t>
      </w:r>
      <w:r w:rsidRPr="00A2347C">
        <w:rPr>
          <w:sz w:val="24"/>
          <w:szCs w:val="24"/>
        </w:rPr>
        <w:lastRenderedPageBreak/>
        <w:t xml:space="preserve">già affermati Richard Tucker, Elena Nicolai, Carlo Tagliabue e Nicola Rossi Lemeni. Sul podio era il grande maestro italiano Tullio Serafin, il quale, oltre ad essere stato il direttore d’orchestra areniano per la storica prima </w:t>
      </w:r>
      <w:r w:rsidRPr="00A2347C">
        <w:rPr>
          <w:i/>
          <w:iCs/>
          <w:sz w:val="24"/>
          <w:szCs w:val="24"/>
        </w:rPr>
        <w:t>Aida</w:t>
      </w:r>
      <w:r w:rsidRPr="00A2347C">
        <w:rPr>
          <w:sz w:val="24"/>
          <w:szCs w:val="24"/>
        </w:rPr>
        <w:t xml:space="preserve"> del 1913, sarebbe stato il punto di riferimento assoluto per tutta la carriera della Callas sia in teatro che nelle numerose incisioni discografiche. L’esito di quella recita fu trionfale e di fatto la consacrazione di una stella tuttora indimenticata e indimenticabile.</w:t>
      </w:r>
      <w:r w:rsidR="00F72433" w:rsidRPr="00A2347C">
        <w:rPr>
          <w:b/>
          <w:bCs/>
          <w:sz w:val="24"/>
          <w:szCs w:val="24"/>
        </w:rPr>
        <w:t xml:space="preserve"> </w:t>
      </w:r>
    </w:p>
    <w:p w14:paraId="7476E845" w14:textId="5FF366D8" w:rsidR="00F72433" w:rsidRPr="00A2347C" w:rsidRDefault="00442B5E" w:rsidP="00442B5E">
      <w:pPr>
        <w:shd w:val="clear" w:color="auto" w:fill="FFFFFF"/>
        <w:spacing w:after="120" w:line="276" w:lineRule="auto"/>
        <w:jc w:val="both"/>
        <w:rPr>
          <w:b/>
          <w:bCs/>
          <w:sz w:val="24"/>
          <w:szCs w:val="24"/>
        </w:rPr>
      </w:pPr>
      <w:r w:rsidRPr="00A2347C">
        <w:rPr>
          <w:sz w:val="24"/>
          <w:szCs w:val="24"/>
        </w:rPr>
        <w:t xml:space="preserve">Giambattista Meneghini (1896-1981) fu il primo vero mentore della Callas (al secolo Maria Anna Cecilia Sofia Kalogeropoulos, 1923-1977) appena arrivata a Verona dagli Stati Uniti che le diedero i natali: le sue amorevoli cure furono l’inizio di un rapporto che nel 1949 li congiunse in matrimonio, intrecciando affetti e carriera. La sera prima della leggendaria </w:t>
      </w:r>
      <w:r w:rsidRPr="00A2347C">
        <w:rPr>
          <w:i/>
          <w:iCs/>
          <w:sz w:val="24"/>
          <w:szCs w:val="24"/>
        </w:rPr>
        <w:t xml:space="preserve">Gioconda, </w:t>
      </w:r>
      <w:r w:rsidRPr="00A2347C">
        <w:rPr>
          <w:sz w:val="24"/>
          <w:szCs w:val="24"/>
        </w:rPr>
        <w:t xml:space="preserve">Meneghini donò a Maria un piccolo quadro </w:t>
      </w:r>
      <w:r w:rsidRPr="00A2347C">
        <w:rPr>
          <w:b/>
          <w:bCs/>
          <w:sz w:val="24"/>
          <w:szCs w:val="24"/>
        </w:rPr>
        <w:t>dipinto dall’artista veronese Giambettino Cignaroli</w:t>
      </w:r>
      <w:r w:rsidRPr="00A2347C">
        <w:rPr>
          <w:sz w:val="24"/>
          <w:szCs w:val="24"/>
        </w:rPr>
        <w:t xml:space="preserve"> (1706-1770) che raffigura la</w:t>
      </w:r>
      <w:r w:rsidRPr="00A2347C">
        <w:rPr>
          <w:i/>
          <w:iCs/>
          <w:sz w:val="24"/>
          <w:szCs w:val="24"/>
        </w:rPr>
        <w:t xml:space="preserve"> Sacra Famiglia: </w:t>
      </w:r>
      <w:r w:rsidRPr="00A2347C">
        <w:rPr>
          <w:b/>
          <w:bCs/>
          <w:sz w:val="24"/>
          <w:szCs w:val="24"/>
        </w:rPr>
        <w:t>un oggetto</w:t>
      </w:r>
      <w:r w:rsidRPr="00A2347C">
        <w:rPr>
          <w:b/>
          <w:bCs/>
          <w:i/>
          <w:iCs/>
          <w:sz w:val="24"/>
          <w:szCs w:val="24"/>
        </w:rPr>
        <w:t xml:space="preserve"> </w:t>
      </w:r>
      <w:r w:rsidRPr="00A2347C">
        <w:rPr>
          <w:b/>
          <w:bCs/>
          <w:sz w:val="24"/>
          <w:szCs w:val="24"/>
        </w:rPr>
        <w:t>da cui il soprano non si sarebbe mai più separato, portandol</w:t>
      </w:r>
      <w:r w:rsidR="00915CF1">
        <w:rPr>
          <w:b/>
          <w:bCs/>
          <w:sz w:val="24"/>
          <w:szCs w:val="24"/>
        </w:rPr>
        <w:t>o</w:t>
      </w:r>
      <w:r w:rsidRPr="00A2347C">
        <w:rPr>
          <w:b/>
          <w:bCs/>
          <w:sz w:val="24"/>
          <w:szCs w:val="24"/>
        </w:rPr>
        <w:t xml:space="preserve"> con sé nei camerini di tutto il mondo</w:t>
      </w:r>
      <w:r w:rsidRPr="00A2347C">
        <w:rPr>
          <w:sz w:val="24"/>
          <w:szCs w:val="24"/>
        </w:rPr>
        <w:t xml:space="preserve">. L’opera, di proprietà di Ilario Tamassia e Marco Galletti, è stata concessa in prestito alla </w:t>
      </w:r>
      <w:r w:rsidRPr="00A2347C">
        <w:rPr>
          <w:b/>
          <w:bCs/>
          <w:sz w:val="24"/>
          <w:szCs w:val="24"/>
        </w:rPr>
        <w:t>Casa Museo della</w:t>
      </w:r>
      <w:r w:rsidRPr="00A2347C">
        <w:rPr>
          <w:sz w:val="24"/>
          <w:szCs w:val="24"/>
        </w:rPr>
        <w:t xml:space="preserve"> </w:t>
      </w:r>
      <w:r w:rsidRPr="00A2347C">
        <w:rPr>
          <w:b/>
          <w:bCs/>
          <w:sz w:val="24"/>
          <w:szCs w:val="24"/>
        </w:rPr>
        <w:t>Fondazione Paolo e Carolina Zani per l’arte e la cultura</w:t>
      </w:r>
      <w:r w:rsidRPr="00A2347C">
        <w:rPr>
          <w:sz w:val="24"/>
          <w:szCs w:val="24"/>
        </w:rPr>
        <w:t xml:space="preserve"> che l’ha esposta, tra febbraio e maggio scorsi, accanto ai capolavori della propria collezione che vanta dipinti di Canaletto, Guardi, Tiepolo, Boucher e straordinari arredi barocchi veneziani, romani e francesi.  </w:t>
      </w:r>
    </w:p>
    <w:p w14:paraId="25B7EACA" w14:textId="77777777" w:rsidR="004459BF" w:rsidRDefault="00442B5E" w:rsidP="00442B5E">
      <w:pPr>
        <w:shd w:val="clear" w:color="auto" w:fill="FFFFFF"/>
        <w:spacing w:after="120" w:line="276" w:lineRule="auto"/>
        <w:jc w:val="both"/>
        <w:rPr>
          <w:b/>
          <w:bCs/>
          <w:sz w:val="24"/>
          <w:szCs w:val="24"/>
        </w:rPr>
      </w:pPr>
      <w:r w:rsidRPr="00A2347C">
        <w:rPr>
          <w:sz w:val="24"/>
          <w:szCs w:val="24"/>
        </w:rPr>
        <w:t xml:space="preserve">A distanza di 74 anni, </w:t>
      </w:r>
      <w:r w:rsidRPr="00A2347C">
        <w:rPr>
          <w:b/>
          <w:bCs/>
          <w:sz w:val="24"/>
          <w:szCs w:val="24"/>
        </w:rPr>
        <w:t xml:space="preserve">grazie alla Fondazione Paolo e Carolina Zani, l’opera viene restituita al luogo originario di questo magico dono per una sera, in occasione della seconda rappresentazione di </w:t>
      </w:r>
      <w:r w:rsidRPr="00A2347C">
        <w:rPr>
          <w:b/>
          <w:bCs/>
          <w:i/>
          <w:iCs/>
          <w:sz w:val="24"/>
          <w:szCs w:val="24"/>
        </w:rPr>
        <w:t>Turandot</w:t>
      </w:r>
      <w:r w:rsidRPr="00A2347C">
        <w:rPr>
          <w:b/>
          <w:bCs/>
          <w:sz w:val="24"/>
          <w:szCs w:val="24"/>
        </w:rPr>
        <w:t xml:space="preserve"> all’Arena di Verona</w:t>
      </w:r>
      <w:r w:rsidRPr="00A2347C">
        <w:rPr>
          <w:sz w:val="24"/>
          <w:szCs w:val="24"/>
        </w:rPr>
        <w:t xml:space="preserve"> con un cast internazionale di assoluto prestigio, tra cui il soprano più richiesto e apprezzato al mondo negli ultimi vent’anni, Anna Netrebko, impegnata nel ruolo del titolo.</w:t>
      </w:r>
      <w:r w:rsidR="00F72433" w:rsidRPr="00A2347C">
        <w:rPr>
          <w:b/>
          <w:bCs/>
          <w:sz w:val="24"/>
          <w:szCs w:val="24"/>
        </w:rPr>
        <w:t xml:space="preserve"> </w:t>
      </w:r>
    </w:p>
    <w:p w14:paraId="5DF0A8FD" w14:textId="4CF31D4D" w:rsidR="00442B5E" w:rsidRPr="00A2347C" w:rsidRDefault="00442B5E" w:rsidP="00442B5E">
      <w:pPr>
        <w:shd w:val="clear" w:color="auto" w:fill="FFFFFF"/>
        <w:spacing w:after="120" w:line="276" w:lineRule="auto"/>
        <w:jc w:val="both"/>
        <w:rPr>
          <w:sz w:val="24"/>
          <w:szCs w:val="24"/>
        </w:rPr>
      </w:pPr>
      <w:r w:rsidRPr="00A2347C">
        <w:rPr>
          <w:sz w:val="24"/>
          <w:szCs w:val="24"/>
        </w:rPr>
        <w:t xml:space="preserve">La </w:t>
      </w:r>
      <w:r w:rsidRPr="00A2347C">
        <w:rPr>
          <w:i/>
          <w:iCs/>
          <w:sz w:val="24"/>
          <w:szCs w:val="24"/>
        </w:rPr>
        <w:t>Sacra Famiglia</w:t>
      </w:r>
      <w:r w:rsidRPr="00A2347C">
        <w:rPr>
          <w:sz w:val="24"/>
          <w:szCs w:val="24"/>
        </w:rPr>
        <w:t xml:space="preserve"> di Maria </w:t>
      </w:r>
      <w:r w:rsidR="00A2347C" w:rsidRPr="00A2347C">
        <w:rPr>
          <w:sz w:val="24"/>
          <w:szCs w:val="24"/>
        </w:rPr>
        <w:t>Callas, dunque,</w:t>
      </w:r>
      <w:r w:rsidRPr="00A2347C">
        <w:rPr>
          <w:sz w:val="24"/>
          <w:szCs w:val="24"/>
        </w:rPr>
        <w:t xml:space="preserve"> </w:t>
      </w:r>
      <w:r w:rsidR="00F72433" w:rsidRPr="00A2347C">
        <w:rPr>
          <w:sz w:val="24"/>
          <w:szCs w:val="24"/>
        </w:rPr>
        <w:t xml:space="preserve">è stata </w:t>
      </w:r>
      <w:r w:rsidRPr="00A2347C">
        <w:rPr>
          <w:sz w:val="24"/>
          <w:szCs w:val="24"/>
        </w:rPr>
        <w:t xml:space="preserve">esposta per tutti i visitatori ad ingresso libero immediatamente dopo l’inaugurazione, quindi </w:t>
      </w:r>
      <w:r w:rsidR="00F72433" w:rsidRPr="00A2347C">
        <w:rPr>
          <w:sz w:val="24"/>
          <w:szCs w:val="24"/>
        </w:rPr>
        <w:t xml:space="preserve">fino alla fine della rappresentazione </w:t>
      </w:r>
      <w:r w:rsidRPr="00A2347C">
        <w:rPr>
          <w:sz w:val="24"/>
          <w:szCs w:val="24"/>
        </w:rPr>
        <w:t xml:space="preserve">per gli spettatori di </w:t>
      </w:r>
      <w:r w:rsidRPr="00A2347C">
        <w:rPr>
          <w:i/>
          <w:iCs/>
          <w:sz w:val="24"/>
          <w:szCs w:val="24"/>
        </w:rPr>
        <w:t>Turandot</w:t>
      </w:r>
      <w:r w:rsidRPr="00A2347C">
        <w:rPr>
          <w:sz w:val="24"/>
          <w:szCs w:val="24"/>
        </w:rPr>
        <w:t xml:space="preserve"> del 1° agosto in possesso di un biglietto di platea o dei settori Verdi, Puccini e Rossini. L’esposizione </w:t>
      </w:r>
      <w:r w:rsidR="00F72433" w:rsidRPr="00A2347C">
        <w:rPr>
          <w:sz w:val="24"/>
          <w:szCs w:val="24"/>
        </w:rPr>
        <w:t xml:space="preserve">ha avuto </w:t>
      </w:r>
      <w:r w:rsidRPr="00A2347C">
        <w:rPr>
          <w:sz w:val="24"/>
          <w:szCs w:val="24"/>
        </w:rPr>
        <w:t>come sfondo un</w:t>
      </w:r>
      <w:r w:rsidR="009E4160" w:rsidRPr="00A2347C">
        <w:rPr>
          <w:sz w:val="24"/>
          <w:szCs w:val="24"/>
        </w:rPr>
        <w:t xml:space="preserve">a raccolta di </w:t>
      </w:r>
      <w:r w:rsidRPr="00A2347C">
        <w:rPr>
          <w:sz w:val="24"/>
          <w:szCs w:val="24"/>
        </w:rPr>
        <w:t xml:space="preserve">preziosi scatti fotografici, molti dei quali inediti, che ritraggono Maria Callas in momenti di vita privata e nei camerini di diversi teatri del mondo proprio con l’opera di Cignaroli. </w:t>
      </w:r>
    </w:p>
    <w:p w14:paraId="4D29AE6B" w14:textId="4E7C1374" w:rsidR="006D5238" w:rsidRPr="006D5238" w:rsidRDefault="006D5238" w:rsidP="006D5238">
      <w:pPr>
        <w:shd w:val="clear" w:color="auto" w:fill="FFFFFF"/>
        <w:spacing w:after="120" w:line="276" w:lineRule="auto"/>
        <w:jc w:val="both"/>
        <w:rPr>
          <w:sz w:val="24"/>
          <w:szCs w:val="24"/>
        </w:rPr>
      </w:pPr>
      <w:r w:rsidRPr="006D5238">
        <w:rPr>
          <w:i/>
          <w:iCs/>
          <w:sz w:val="24"/>
          <w:szCs w:val="24"/>
        </w:rPr>
        <w:t>«Voglio ringraziare la Fondazione Paolo e Carolina Zani»</w:t>
      </w:r>
      <w:r>
        <w:rPr>
          <w:sz w:val="24"/>
          <w:szCs w:val="24"/>
        </w:rPr>
        <w:t xml:space="preserve">, dichiara </w:t>
      </w:r>
      <w:r w:rsidRPr="006D5238">
        <w:rPr>
          <w:b/>
          <w:bCs/>
          <w:sz w:val="24"/>
          <w:szCs w:val="24"/>
        </w:rPr>
        <w:t>Federico Sboarina, Sindaco di Verona e Presidente d</w:t>
      </w:r>
      <w:r w:rsidR="00B02D7C">
        <w:rPr>
          <w:b/>
          <w:bCs/>
          <w:sz w:val="24"/>
          <w:szCs w:val="24"/>
        </w:rPr>
        <w:t xml:space="preserve">i </w:t>
      </w:r>
      <w:r w:rsidRPr="006D5238">
        <w:rPr>
          <w:b/>
          <w:bCs/>
          <w:sz w:val="24"/>
          <w:szCs w:val="24"/>
        </w:rPr>
        <w:t>Fondazione Arena</w:t>
      </w:r>
      <w:r>
        <w:rPr>
          <w:sz w:val="24"/>
          <w:szCs w:val="24"/>
        </w:rPr>
        <w:t xml:space="preserve">, </w:t>
      </w:r>
      <w:r w:rsidRPr="006D5238">
        <w:rPr>
          <w:i/>
          <w:iCs/>
          <w:sz w:val="24"/>
          <w:szCs w:val="24"/>
        </w:rPr>
        <w:t>«grazie al cui impegno la “Sacra Famiglia” appartenuta a Maria Callas viene restituita per una sera al suo luogo simbolo affinché tutti possano ammirarla. Oggi festeggiamo il ritorno a Verona, sua città di adozione, di una delle più grandi artiste di ogni tempo. Mi piace pensare che oggi la “Sacra Famiglia”, dal valore tanto sentito per Maria Callas, regalerà qualcosa di importante e di prezioso anche a noi e a tutti coloro che amano l’Arena».</w:t>
      </w:r>
    </w:p>
    <w:p w14:paraId="23AC0FEE" w14:textId="77777777" w:rsidR="006D5238" w:rsidRDefault="006D5238" w:rsidP="00442B5E">
      <w:pPr>
        <w:shd w:val="clear" w:color="auto" w:fill="FFFFFF"/>
        <w:spacing w:after="120" w:line="276" w:lineRule="auto"/>
        <w:jc w:val="both"/>
        <w:rPr>
          <w:sz w:val="24"/>
          <w:szCs w:val="24"/>
        </w:rPr>
      </w:pPr>
    </w:p>
    <w:p w14:paraId="748FCF31" w14:textId="70B9E7BF" w:rsidR="00442B5E" w:rsidRDefault="00442B5E" w:rsidP="00442B5E">
      <w:pPr>
        <w:shd w:val="clear" w:color="auto" w:fill="FFFFFF"/>
        <w:spacing w:after="120" w:line="276" w:lineRule="auto"/>
        <w:jc w:val="both"/>
        <w:rPr>
          <w:i/>
          <w:iCs/>
          <w:sz w:val="24"/>
          <w:szCs w:val="24"/>
        </w:rPr>
      </w:pPr>
      <w:r w:rsidRPr="00A2347C">
        <w:rPr>
          <w:sz w:val="24"/>
          <w:szCs w:val="24"/>
        </w:rPr>
        <w:lastRenderedPageBreak/>
        <w:t xml:space="preserve">Dichiara </w:t>
      </w:r>
      <w:r w:rsidRPr="00A2347C">
        <w:rPr>
          <w:b/>
          <w:bCs/>
          <w:sz w:val="24"/>
          <w:szCs w:val="24"/>
        </w:rPr>
        <w:t>Cecilia Gasdia, Sovrintendente e Direttore Artistico della Fondazione Arena di Verona</w:t>
      </w:r>
      <w:r w:rsidRPr="00A2347C">
        <w:rPr>
          <w:sz w:val="24"/>
          <w:szCs w:val="24"/>
        </w:rPr>
        <w:t>: «</w:t>
      </w:r>
      <w:r w:rsidRPr="00A2347C">
        <w:rPr>
          <w:i/>
          <w:iCs/>
          <w:sz w:val="24"/>
          <w:szCs w:val="24"/>
        </w:rPr>
        <w:t>Maria Callas non ha mai dimenticato</w:t>
      </w:r>
      <w:r w:rsidR="00513DDB">
        <w:rPr>
          <w:i/>
          <w:iCs/>
          <w:sz w:val="24"/>
          <w:szCs w:val="24"/>
        </w:rPr>
        <w:t xml:space="preserve"> </w:t>
      </w:r>
      <w:r w:rsidRPr="00A2347C">
        <w:rPr>
          <w:i/>
          <w:iCs/>
          <w:sz w:val="24"/>
          <w:szCs w:val="24"/>
        </w:rPr>
        <w:t>l’Arena</w:t>
      </w:r>
      <w:r w:rsidR="00513DDB">
        <w:rPr>
          <w:i/>
          <w:iCs/>
          <w:sz w:val="24"/>
          <w:szCs w:val="24"/>
        </w:rPr>
        <w:t xml:space="preserve"> e Verona</w:t>
      </w:r>
      <w:r w:rsidRPr="00A2347C">
        <w:rPr>
          <w:i/>
          <w:iCs/>
          <w:sz w:val="24"/>
          <w:szCs w:val="24"/>
        </w:rPr>
        <w:t xml:space="preserve">, teatro dove è tornata anche da stella affermata e città dove ha vissuto e lasciato il segno, ma soprattutto l’Arena non ha mai dimenticato Maria Callas. </w:t>
      </w:r>
      <w:r w:rsidR="002B2FA4">
        <w:rPr>
          <w:i/>
          <w:iCs/>
          <w:sz w:val="24"/>
          <w:szCs w:val="24"/>
        </w:rPr>
        <w:t>Quando, appena ventitreenne, arrivò a Verona, la città la accolse come una figlia</w:t>
      </w:r>
      <w:r w:rsidR="00513DDB">
        <w:rPr>
          <w:i/>
          <w:iCs/>
          <w:sz w:val="24"/>
          <w:szCs w:val="24"/>
        </w:rPr>
        <w:t xml:space="preserve">; oggi il suo ricordo </w:t>
      </w:r>
      <w:r w:rsidR="007F42C2">
        <w:rPr>
          <w:i/>
          <w:iCs/>
          <w:sz w:val="24"/>
          <w:szCs w:val="24"/>
        </w:rPr>
        <w:t>resta indelebile</w:t>
      </w:r>
      <w:r w:rsidR="002B2FA4">
        <w:rPr>
          <w:i/>
          <w:iCs/>
          <w:sz w:val="24"/>
          <w:szCs w:val="24"/>
        </w:rPr>
        <w:t xml:space="preserve">. </w:t>
      </w:r>
      <w:r w:rsidRPr="00A2347C">
        <w:rPr>
          <w:i/>
          <w:iCs/>
          <w:sz w:val="24"/>
          <w:szCs w:val="24"/>
        </w:rPr>
        <w:t xml:space="preserve">Questa piccola opera d’arte ha un valore intimo profondo incommensurabile: </w:t>
      </w:r>
      <w:r w:rsidR="009E4160" w:rsidRPr="00A2347C">
        <w:rPr>
          <w:i/>
          <w:iCs/>
          <w:sz w:val="24"/>
          <w:szCs w:val="24"/>
        </w:rPr>
        <w:t>siamo</w:t>
      </w:r>
      <w:r w:rsidRPr="00A2347C">
        <w:rPr>
          <w:i/>
          <w:iCs/>
          <w:sz w:val="24"/>
          <w:szCs w:val="24"/>
        </w:rPr>
        <w:t xml:space="preserve"> onorat</w:t>
      </w:r>
      <w:r w:rsidR="009E4160" w:rsidRPr="00A2347C">
        <w:rPr>
          <w:i/>
          <w:iCs/>
          <w:sz w:val="24"/>
          <w:szCs w:val="24"/>
        </w:rPr>
        <w:t>i</w:t>
      </w:r>
      <w:r w:rsidRPr="00A2347C">
        <w:rPr>
          <w:i/>
          <w:iCs/>
          <w:sz w:val="24"/>
          <w:szCs w:val="24"/>
        </w:rPr>
        <w:t xml:space="preserve"> di</w:t>
      </w:r>
      <w:r w:rsidR="009E4160" w:rsidRPr="00A2347C">
        <w:rPr>
          <w:i/>
          <w:iCs/>
          <w:sz w:val="24"/>
          <w:szCs w:val="24"/>
        </w:rPr>
        <w:t xml:space="preserve"> ri</w:t>
      </w:r>
      <w:r w:rsidRPr="00A2347C">
        <w:rPr>
          <w:i/>
          <w:iCs/>
          <w:sz w:val="24"/>
          <w:szCs w:val="24"/>
        </w:rPr>
        <w:t xml:space="preserve">accoglierla tra </w:t>
      </w:r>
      <w:r w:rsidR="009E4160" w:rsidRPr="00A2347C">
        <w:rPr>
          <w:i/>
          <w:iCs/>
          <w:sz w:val="24"/>
          <w:szCs w:val="24"/>
        </w:rPr>
        <w:t xml:space="preserve">questi </w:t>
      </w:r>
      <w:r w:rsidRPr="00A2347C">
        <w:rPr>
          <w:i/>
          <w:iCs/>
          <w:sz w:val="24"/>
          <w:szCs w:val="24"/>
        </w:rPr>
        <w:t>velluti per una sera, con la reverenza e il rispetto per il privato di una donna e artista unica, come se entrassimo nel suo camerino e uscissimo senza disturbarla, perché lei è ancora qui, sempre viva».</w:t>
      </w:r>
    </w:p>
    <w:p w14:paraId="360731CD" w14:textId="5C6350B9" w:rsidR="00ED5924" w:rsidRPr="00F74FCD" w:rsidRDefault="00ED5924" w:rsidP="00ED5924">
      <w:pPr>
        <w:spacing w:after="240" w:line="276" w:lineRule="auto"/>
        <w:jc w:val="both"/>
        <w:rPr>
          <w:sz w:val="24"/>
          <w:szCs w:val="24"/>
        </w:rPr>
      </w:pPr>
      <w:r w:rsidRPr="00F74FCD">
        <w:rPr>
          <w:sz w:val="24"/>
          <w:szCs w:val="24"/>
        </w:rPr>
        <w:t>«</w:t>
      </w:r>
      <w:r w:rsidRPr="00F74FCD">
        <w:rPr>
          <w:i/>
          <w:iCs/>
          <w:sz w:val="24"/>
          <w:szCs w:val="24"/>
        </w:rPr>
        <w:t>Oggi celebriamo il rinnovo di un legame unico e indissolubile: quello tra l’Arena di Verona e Maria Callas</w:t>
      </w:r>
      <w:r w:rsidRPr="00F74FCD">
        <w:rPr>
          <w:sz w:val="24"/>
          <w:szCs w:val="24"/>
        </w:rPr>
        <w:t xml:space="preserve">» afferma il </w:t>
      </w:r>
      <w:r w:rsidRPr="00F74FCD">
        <w:rPr>
          <w:b/>
          <w:bCs/>
          <w:sz w:val="24"/>
          <w:szCs w:val="24"/>
        </w:rPr>
        <w:t>Gianfranco De Cesaris, Direttore Generale della Fondazione Arena di Verona</w:t>
      </w:r>
      <w:r w:rsidRPr="00F74FCD">
        <w:rPr>
          <w:sz w:val="24"/>
          <w:szCs w:val="24"/>
        </w:rPr>
        <w:t>. «</w:t>
      </w:r>
      <w:r w:rsidRPr="00F74FCD">
        <w:rPr>
          <w:i/>
          <w:iCs/>
          <w:sz w:val="24"/>
          <w:szCs w:val="24"/>
        </w:rPr>
        <w:t>In Arena Maria Callas ha mosso i primi passi di una carriera che l’ha consacrata icona assoluta di tutti i tempi, ma la sua presenza è rimasta racchiusa tra le pietre millenarie del nostro Anfiteatro, e siamo felici e orgogliosi di accoglierla nuovamente per una serata attraverso l’esposizione di questa piccola opera d’arte, grazie alla collaborazione con la Casa Museo Zani</w:t>
      </w:r>
      <w:r w:rsidRPr="00F74FCD">
        <w:rPr>
          <w:sz w:val="24"/>
          <w:szCs w:val="24"/>
        </w:rPr>
        <w:t xml:space="preserve">». </w:t>
      </w:r>
    </w:p>
    <w:p w14:paraId="4C0C9079" w14:textId="33418B4F" w:rsidR="00442B5E" w:rsidRPr="00A2347C" w:rsidRDefault="00442B5E" w:rsidP="00442B5E">
      <w:pPr>
        <w:shd w:val="clear" w:color="auto" w:fill="FFFFFF"/>
        <w:spacing w:after="120" w:line="276" w:lineRule="auto"/>
        <w:jc w:val="both"/>
        <w:rPr>
          <w:sz w:val="24"/>
          <w:szCs w:val="24"/>
        </w:rPr>
      </w:pPr>
      <w:r w:rsidRPr="00A2347C">
        <w:rPr>
          <w:i/>
          <w:iCs/>
          <w:sz w:val="24"/>
          <w:szCs w:val="24"/>
        </w:rPr>
        <w:t xml:space="preserve">«L'esposizione in Arena della </w:t>
      </w:r>
      <w:r w:rsidRPr="00A2347C">
        <w:rPr>
          <w:sz w:val="24"/>
          <w:szCs w:val="24"/>
        </w:rPr>
        <w:t>Sacra Famiglia</w:t>
      </w:r>
      <w:r w:rsidRPr="00A2347C">
        <w:rPr>
          <w:i/>
          <w:iCs/>
          <w:sz w:val="24"/>
          <w:szCs w:val="24"/>
        </w:rPr>
        <w:t xml:space="preserve"> di Giambettino Cignaroli</w:t>
      </w:r>
      <w:r w:rsidRPr="00A2347C">
        <w:rPr>
          <w:sz w:val="24"/>
          <w:szCs w:val="24"/>
        </w:rPr>
        <w:t xml:space="preserve"> – dichiara </w:t>
      </w:r>
      <w:r w:rsidRPr="00A2347C">
        <w:rPr>
          <w:b/>
          <w:bCs/>
          <w:sz w:val="24"/>
          <w:szCs w:val="24"/>
        </w:rPr>
        <w:t>Massimiliano Capella, Direttore della Casa Museo Zani</w:t>
      </w:r>
      <w:r w:rsidRPr="00A2347C">
        <w:rPr>
          <w:sz w:val="24"/>
          <w:szCs w:val="24"/>
        </w:rPr>
        <w:t xml:space="preserve"> – </w:t>
      </w:r>
      <w:r w:rsidRPr="00A2347C">
        <w:rPr>
          <w:i/>
          <w:iCs/>
          <w:sz w:val="24"/>
          <w:szCs w:val="24"/>
        </w:rPr>
        <w:t xml:space="preserve">non è un'operazione nostalgica, ma è da ritenersi una vera e propria restituzione artistica. Seppur per poche ore, la piccola tavola </w:t>
      </w:r>
      <w:r w:rsidR="00F72433" w:rsidRPr="00A2347C">
        <w:rPr>
          <w:i/>
          <w:iCs/>
          <w:sz w:val="24"/>
          <w:szCs w:val="24"/>
        </w:rPr>
        <w:t xml:space="preserve">è </w:t>
      </w:r>
      <w:r w:rsidRPr="00A2347C">
        <w:rPr>
          <w:i/>
          <w:iCs/>
          <w:sz w:val="24"/>
          <w:szCs w:val="24"/>
        </w:rPr>
        <w:t>torna</w:t>
      </w:r>
      <w:r w:rsidR="00F72433" w:rsidRPr="00A2347C">
        <w:rPr>
          <w:i/>
          <w:iCs/>
          <w:sz w:val="24"/>
          <w:szCs w:val="24"/>
        </w:rPr>
        <w:t>ta</w:t>
      </w:r>
      <w:r w:rsidRPr="00A2347C">
        <w:rPr>
          <w:i/>
          <w:iCs/>
          <w:sz w:val="24"/>
          <w:szCs w:val="24"/>
        </w:rPr>
        <w:t xml:space="preserve"> infatti nel luogo in cui Maria Callas la ricevette dalle mani di Giovanni Battista Meneghini. Un dono d'amore che la stessa Callas trasformò nel suo personale talismano e che da Verona l'accompagnò nei teatri di tutto il mondo. Una piccola opera di soli 19 cm che racchiude le emozioni della più grande leggenda del teatro d’opera del XX secolo</w:t>
      </w:r>
      <w:r w:rsidRPr="00A2347C">
        <w:rPr>
          <w:sz w:val="24"/>
          <w:szCs w:val="24"/>
        </w:rPr>
        <w:t>».</w:t>
      </w:r>
    </w:p>
    <w:p w14:paraId="504ED080" w14:textId="7AA192F1" w:rsidR="00E92873" w:rsidRDefault="00E92873" w:rsidP="00442B5E">
      <w:pPr>
        <w:shd w:val="clear" w:color="auto" w:fill="FFFFFF"/>
        <w:spacing w:after="120" w:line="276" w:lineRule="auto"/>
        <w:jc w:val="both"/>
      </w:pPr>
    </w:p>
    <w:p w14:paraId="7EAD9B47" w14:textId="77777777" w:rsidR="00E92873" w:rsidRDefault="00E92873" w:rsidP="00E92873">
      <w:pPr>
        <w:spacing w:after="120"/>
        <w:jc w:val="both"/>
        <w:rPr>
          <w:b/>
          <w:bCs/>
          <w:smallCaps/>
          <w:szCs w:val="24"/>
        </w:rPr>
      </w:pPr>
    </w:p>
    <w:p w14:paraId="5D85F8F2" w14:textId="1B67F84E" w:rsidR="00E92873" w:rsidRPr="00114BB6" w:rsidRDefault="00E92873" w:rsidP="00E92873">
      <w:pPr>
        <w:spacing w:after="120"/>
        <w:jc w:val="both"/>
        <w:rPr>
          <w:b/>
          <w:bCs/>
          <w:smallCaps/>
          <w:szCs w:val="24"/>
        </w:rPr>
      </w:pPr>
      <w:r w:rsidRPr="00114BB6">
        <w:rPr>
          <w:b/>
          <w:bCs/>
          <w:smallCaps/>
          <w:szCs w:val="24"/>
        </w:rPr>
        <w:t>Informazioni</w:t>
      </w:r>
      <w:r w:rsidRPr="00114BB6">
        <w:rPr>
          <w:b/>
          <w:bCs/>
          <w:szCs w:val="24"/>
        </w:rPr>
        <w:t xml:space="preserve"> </w:t>
      </w:r>
    </w:p>
    <w:p w14:paraId="77AC42F0" w14:textId="77777777" w:rsidR="00E92873" w:rsidRPr="00114BB6" w:rsidRDefault="00E92873" w:rsidP="00E92873">
      <w:pPr>
        <w:jc w:val="both"/>
        <w:rPr>
          <w:b/>
          <w:bCs/>
        </w:rPr>
      </w:pPr>
      <w:r w:rsidRPr="00114BB6">
        <w:rPr>
          <w:b/>
          <w:bCs/>
        </w:rPr>
        <w:t>Ufficio Stampa Fondazione Arena di Verona</w:t>
      </w:r>
    </w:p>
    <w:p w14:paraId="2690E807" w14:textId="77777777" w:rsidR="00E92873" w:rsidRPr="00114BB6" w:rsidRDefault="00E92873" w:rsidP="00E92873">
      <w:pPr>
        <w:jc w:val="both"/>
        <w:rPr>
          <w:b/>
          <w:bCs/>
        </w:rPr>
      </w:pPr>
      <w:r w:rsidRPr="00114BB6">
        <w:rPr>
          <w:bCs/>
        </w:rPr>
        <w:t>Via Roma 7/D, 37121 Verona</w:t>
      </w:r>
    </w:p>
    <w:p w14:paraId="20220B51" w14:textId="77777777" w:rsidR="00E92873" w:rsidRPr="00114BB6" w:rsidRDefault="00E92873" w:rsidP="00E92873">
      <w:pPr>
        <w:jc w:val="both"/>
      </w:pPr>
      <w:r w:rsidRPr="00114BB6">
        <w:t xml:space="preserve">tel. (+39) 045 805.1861-1905-1891-1939-1847 </w:t>
      </w:r>
    </w:p>
    <w:p w14:paraId="5518F3CC" w14:textId="77777777" w:rsidR="00E92873" w:rsidRPr="00114BB6" w:rsidRDefault="007F42C2" w:rsidP="00E92873">
      <w:pPr>
        <w:jc w:val="both"/>
      </w:pPr>
      <w:hyperlink r:id="rId8" w:history="1">
        <w:r w:rsidR="00E92873" w:rsidRPr="00114BB6">
          <w:rPr>
            <w:color w:val="0000FF"/>
            <w:u w:val="single"/>
          </w:rPr>
          <w:t>ufficio.stampa@arenadiverona.it</w:t>
        </w:r>
      </w:hyperlink>
      <w:r w:rsidR="00E92873" w:rsidRPr="00114BB6">
        <w:t xml:space="preserve"> - </w:t>
      </w:r>
      <w:hyperlink r:id="rId9" w:history="1">
        <w:r w:rsidR="00E92873" w:rsidRPr="00114BB6">
          <w:rPr>
            <w:rStyle w:val="Collegamentoipertestuale"/>
          </w:rPr>
          <w:t>www.arena.it</w:t>
        </w:r>
      </w:hyperlink>
      <w:r w:rsidR="00E92873" w:rsidRPr="00114BB6">
        <w:t xml:space="preserve"> </w:t>
      </w:r>
    </w:p>
    <w:p w14:paraId="43D6C767" w14:textId="77777777" w:rsidR="00E92873" w:rsidRDefault="00E92873" w:rsidP="00E92873">
      <w:pPr>
        <w:jc w:val="both"/>
        <w:rPr>
          <w:b/>
          <w:bCs/>
        </w:rPr>
      </w:pPr>
    </w:p>
    <w:p w14:paraId="21AC8353" w14:textId="77777777" w:rsidR="00E92873" w:rsidRPr="00114BB6" w:rsidRDefault="00E92873" w:rsidP="00E92873">
      <w:pPr>
        <w:jc w:val="both"/>
        <w:rPr>
          <w:bCs/>
        </w:rPr>
      </w:pPr>
      <w:r w:rsidRPr="00114BB6">
        <w:rPr>
          <w:b/>
          <w:bCs/>
        </w:rPr>
        <w:t>Biglietteria</w:t>
      </w:r>
    </w:p>
    <w:p w14:paraId="7236D6E0" w14:textId="77777777" w:rsidR="00E92873" w:rsidRPr="00114BB6" w:rsidRDefault="00E92873" w:rsidP="00E92873">
      <w:pPr>
        <w:jc w:val="both"/>
        <w:rPr>
          <w:bCs/>
        </w:rPr>
      </w:pPr>
      <w:r w:rsidRPr="00114BB6">
        <w:rPr>
          <w:bCs/>
        </w:rPr>
        <w:t>Via Dietro Anfiteatro 6/B, 37121 Verona</w:t>
      </w:r>
    </w:p>
    <w:p w14:paraId="3CDE3368" w14:textId="77777777" w:rsidR="00E92873" w:rsidRPr="00114BB6" w:rsidRDefault="00E92873" w:rsidP="00E92873">
      <w:pPr>
        <w:jc w:val="both"/>
        <w:rPr>
          <w:bCs/>
          <w:lang w:val="en-US"/>
        </w:rPr>
      </w:pPr>
      <w:r w:rsidRPr="00114BB6">
        <w:rPr>
          <w:bCs/>
          <w:lang w:val="es-ES_tradnl"/>
        </w:rPr>
        <w:t xml:space="preserve">tel. (+39) 045 59.65.17 - </w:t>
      </w:r>
      <w:r w:rsidRPr="00114BB6">
        <w:rPr>
          <w:bCs/>
          <w:lang w:val="en-US"/>
        </w:rPr>
        <w:t>fax (+39) 045 801.3287</w:t>
      </w:r>
    </w:p>
    <w:p w14:paraId="3366E324" w14:textId="77777777" w:rsidR="00E92873" w:rsidRPr="00114BB6" w:rsidRDefault="007F42C2" w:rsidP="00E92873">
      <w:pPr>
        <w:jc w:val="both"/>
        <w:rPr>
          <w:bCs/>
          <w:lang w:val="en-US"/>
        </w:rPr>
      </w:pPr>
      <w:hyperlink r:id="rId10" w:history="1">
        <w:r w:rsidR="00E92873" w:rsidRPr="00114BB6">
          <w:rPr>
            <w:rStyle w:val="Collegamentoipertestuale"/>
            <w:bCs/>
            <w:lang w:val="en-US"/>
          </w:rPr>
          <w:t>biglietteria@arenadiverona.it</w:t>
        </w:r>
      </w:hyperlink>
      <w:r w:rsidR="00E92873" w:rsidRPr="00114BB6">
        <w:rPr>
          <w:lang w:val="en-US"/>
        </w:rPr>
        <w:t xml:space="preserve"> - </w:t>
      </w:r>
      <w:hyperlink r:id="rId11" w:history="1">
        <w:r w:rsidR="00E92873" w:rsidRPr="00114BB6">
          <w:rPr>
            <w:rStyle w:val="Collegamentoipertestuale"/>
            <w:bCs/>
            <w:lang w:val="en-US"/>
          </w:rPr>
          <w:t>www.arena.it</w:t>
        </w:r>
      </w:hyperlink>
    </w:p>
    <w:p w14:paraId="0D24A510" w14:textId="77777777" w:rsidR="00E92873" w:rsidRPr="00114BB6" w:rsidRDefault="00E92873" w:rsidP="00E92873">
      <w:pPr>
        <w:jc w:val="both"/>
        <w:rPr>
          <w:bCs/>
        </w:rPr>
      </w:pPr>
      <w:r w:rsidRPr="00114BB6">
        <w:rPr>
          <w:bCs/>
        </w:rPr>
        <w:t xml:space="preserve">Call center (+39) 045 800.51.51 </w:t>
      </w:r>
    </w:p>
    <w:p w14:paraId="3EC16A42" w14:textId="129E82F9" w:rsidR="006A4997" w:rsidRPr="000927B2" w:rsidRDefault="00E92873" w:rsidP="009E4160">
      <w:pPr>
        <w:tabs>
          <w:tab w:val="left" w:pos="1170"/>
        </w:tabs>
        <w:spacing w:after="60" w:line="276" w:lineRule="auto"/>
        <w:jc w:val="both"/>
      </w:pPr>
      <w:r w:rsidRPr="00114BB6">
        <w:rPr>
          <w:bCs/>
        </w:rPr>
        <w:t xml:space="preserve">Punti di prevendita </w:t>
      </w:r>
      <w:hyperlink r:id="rId12" w:history="1">
        <w:r w:rsidRPr="00114BB6">
          <w:rPr>
            <w:rStyle w:val="Collegamentoipertestuale"/>
            <w:bCs/>
          </w:rPr>
          <w:t>Geticket</w:t>
        </w:r>
      </w:hyperlink>
    </w:p>
    <w:p w14:paraId="36D54347" w14:textId="41203B4E" w:rsidR="00511EC5" w:rsidRDefault="00511EC5" w:rsidP="00BC3929">
      <w:pPr>
        <w:spacing w:after="120" w:line="276" w:lineRule="auto"/>
        <w:jc w:val="both"/>
      </w:pPr>
    </w:p>
    <w:sectPr w:rsidR="00511EC5">
      <w:headerReference w:type="default"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B2AB0" w14:textId="77777777" w:rsidR="00A20DB9" w:rsidRDefault="00A20DB9" w:rsidP="00BC3929">
      <w:r>
        <w:separator/>
      </w:r>
    </w:p>
  </w:endnote>
  <w:endnote w:type="continuationSeparator" w:id="0">
    <w:p w14:paraId="110F2CE5" w14:textId="77777777" w:rsidR="00A20DB9" w:rsidRDefault="00A20DB9" w:rsidP="00BC3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oncini Garamond">
    <w:altName w:val="Courier New"/>
    <w:charset w:val="00"/>
    <w:family w:val="auto"/>
    <w:pitch w:val="variable"/>
    <w:sig w:usb0="03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91FF" w14:textId="77777777" w:rsidR="009E4160" w:rsidRPr="00BF378B" w:rsidRDefault="009E4160" w:rsidP="009E4160">
    <w:pPr>
      <w:pStyle w:val="Intestazione"/>
      <w:pBdr>
        <w:bottom w:val="single" w:sz="8" w:space="1" w:color="3366FF"/>
      </w:pBdr>
      <w:tabs>
        <w:tab w:val="clear" w:pos="4819"/>
      </w:tabs>
      <w:rPr>
        <w:rFonts w:ascii="Arial" w:hAnsi="Arial" w:cs="Arial"/>
        <w:b/>
        <w:sz w:val="12"/>
        <w:szCs w:val="12"/>
      </w:rPr>
    </w:pPr>
  </w:p>
  <w:p w14:paraId="33C7D4A1" w14:textId="41321826" w:rsidR="009E4160" w:rsidRDefault="009E4160" w:rsidP="009E4160">
    <w:pPr>
      <w:pStyle w:val="Pidipagina"/>
    </w:pPr>
    <w:r>
      <w:rPr>
        <w:noProof/>
      </w:rPr>
      <w:drawing>
        <wp:anchor distT="0" distB="0" distL="114300" distR="114300" simplePos="0" relativeHeight="251659264" behindDoc="0" locked="0" layoutInCell="1" allowOverlap="1" wp14:anchorId="11E72C7E" wp14:editId="14133DAF">
          <wp:simplePos x="0" y="0"/>
          <wp:positionH relativeFrom="column">
            <wp:posOffset>0</wp:posOffset>
          </wp:positionH>
          <wp:positionV relativeFrom="paragraph">
            <wp:posOffset>60325</wp:posOffset>
          </wp:positionV>
          <wp:extent cx="6120130" cy="99377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15"/>
                  <a:stretch>
                    <a:fillRect/>
                  </a:stretch>
                </pic:blipFill>
                <pic:spPr bwMode="auto">
                  <a:xfrm>
                    <a:off x="0" y="0"/>
                    <a:ext cx="6120130" cy="993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34FB09" w14:textId="77777777" w:rsidR="009E4160" w:rsidRDefault="009E4160" w:rsidP="009E4160">
    <w:pPr>
      <w:pStyle w:val="Pidipagina"/>
      <w:jc w:val="center"/>
    </w:pPr>
  </w:p>
  <w:p w14:paraId="4F8F33E1" w14:textId="77777777" w:rsidR="009E4160" w:rsidRDefault="009E4160" w:rsidP="009E4160">
    <w:pPr>
      <w:pStyle w:val="Pidipagina"/>
    </w:pPr>
  </w:p>
  <w:p w14:paraId="1E962150" w14:textId="77777777" w:rsidR="009E4160" w:rsidRDefault="009E41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4BEFC" w14:textId="77777777" w:rsidR="00A20DB9" w:rsidRDefault="00A20DB9" w:rsidP="00BC3929">
      <w:r>
        <w:separator/>
      </w:r>
    </w:p>
  </w:footnote>
  <w:footnote w:type="continuationSeparator" w:id="0">
    <w:p w14:paraId="73021AC1" w14:textId="77777777" w:rsidR="00A20DB9" w:rsidRDefault="00A20DB9" w:rsidP="00BC3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7AD71" w14:textId="536C275A" w:rsidR="00BC3929" w:rsidRDefault="00BC3929" w:rsidP="00BC3929">
    <w:pPr>
      <w:pStyle w:val="Intestazione"/>
      <w:rPr>
        <w:rFonts w:ascii="Simoncini Garamond" w:hAnsi="Simoncini Garamond" w:cs="Times New Roman"/>
      </w:rPr>
    </w:pPr>
    <w:r>
      <w:rPr>
        <w:noProof/>
      </w:rPr>
      <w:drawing>
        <wp:inline distT="0" distB="0" distL="0" distR="0" wp14:anchorId="24FB068C" wp14:editId="533FD8C7">
          <wp:extent cx="1084580" cy="680085"/>
          <wp:effectExtent l="0" t="0" r="1270"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580" cy="680085"/>
                  </a:xfrm>
                  <a:prstGeom prst="rect">
                    <a:avLst/>
                  </a:prstGeom>
                  <a:noFill/>
                  <a:ln>
                    <a:noFill/>
                  </a:ln>
                </pic:spPr>
              </pic:pic>
            </a:graphicData>
          </a:graphic>
        </wp:inline>
      </w:drawing>
    </w:r>
    <w:r>
      <w:tab/>
    </w:r>
    <w:r>
      <w:tab/>
    </w:r>
    <w:r>
      <w:rPr>
        <w:noProof/>
      </w:rPr>
      <w:drawing>
        <wp:inline distT="0" distB="0" distL="0" distR="0" wp14:anchorId="4D36FA28" wp14:editId="2A124887">
          <wp:extent cx="1529715" cy="58039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r="-14" b="21"/>
                  <a:stretch>
                    <a:fillRect/>
                  </a:stretch>
                </pic:blipFill>
                <pic:spPr bwMode="auto">
                  <a:xfrm>
                    <a:off x="0" y="0"/>
                    <a:ext cx="1529715" cy="580390"/>
                  </a:xfrm>
                  <a:prstGeom prst="rect">
                    <a:avLst/>
                  </a:prstGeom>
                  <a:noFill/>
                  <a:ln>
                    <a:noFill/>
                  </a:ln>
                </pic:spPr>
              </pic:pic>
            </a:graphicData>
          </a:graphic>
        </wp:inline>
      </w:drawing>
    </w:r>
  </w:p>
  <w:p w14:paraId="7A35AAE1" w14:textId="77777777" w:rsidR="00BC3929" w:rsidRDefault="00BC3929" w:rsidP="00BC3929">
    <w:pPr>
      <w:pStyle w:val="Intestazione"/>
      <w:pBdr>
        <w:bottom w:val="single" w:sz="8" w:space="1" w:color="3366FF"/>
      </w:pBdr>
      <w:tabs>
        <w:tab w:val="left" w:pos="5760"/>
      </w:tabs>
      <w:rPr>
        <w:rFonts w:ascii="Arial" w:hAnsi="Arial" w:cs="Arial"/>
        <w:b/>
        <w:sz w:val="20"/>
      </w:rPr>
    </w:pPr>
  </w:p>
  <w:p w14:paraId="2A29D706" w14:textId="77777777" w:rsidR="001310D5" w:rsidRDefault="001310D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252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EC5"/>
    <w:rsid w:val="00014045"/>
    <w:rsid w:val="000927B2"/>
    <w:rsid w:val="0011641E"/>
    <w:rsid w:val="0012444A"/>
    <w:rsid w:val="001310D5"/>
    <w:rsid w:val="00197EC3"/>
    <w:rsid w:val="002B2FA4"/>
    <w:rsid w:val="002C4691"/>
    <w:rsid w:val="002E310D"/>
    <w:rsid w:val="00325267"/>
    <w:rsid w:val="003915BD"/>
    <w:rsid w:val="003C1E14"/>
    <w:rsid w:val="00442B5E"/>
    <w:rsid w:val="004459BF"/>
    <w:rsid w:val="0045196E"/>
    <w:rsid w:val="004B4BEA"/>
    <w:rsid w:val="004C7951"/>
    <w:rsid w:val="005042FE"/>
    <w:rsid w:val="00511EC5"/>
    <w:rsid w:val="00513DDB"/>
    <w:rsid w:val="00670CA6"/>
    <w:rsid w:val="00676363"/>
    <w:rsid w:val="006A4997"/>
    <w:rsid w:val="006D5238"/>
    <w:rsid w:val="007D0D54"/>
    <w:rsid w:val="007F42C2"/>
    <w:rsid w:val="00915CF1"/>
    <w:rsid w:val="009E0558"/>
    <w:rsid w:val="009E4160"/>
    <w:rsid w:val="00A20DB9"/>
    <w:rsid w:val="00A2347C"/>
    <w:rsid w:val="00A507E6"/>
    <w:rsid w:val="00A63A35"/>
    <w:rsid w:val="00B02D7C"/>
    <w:rsid w:val="00BB0706"/>
    <w:rsid w:val="00BC3929"/>
    <w:rsid w:val="00C00E40"/>
    <w:rsid w:val="00D57B45"/>
    <w:rsid w:val="00D94E86"/>
    <w:rsid w:val="00DB158E"/>
    <w:rsid w:val="00E92873"/>
    <w:rsid w:val="00ED5924"/>
    <w:rsid w:val="00F72433"/>
    <w:rsid w:val="00F74F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C8A2C2E"/>
  <w15:chartTrackingRefBased/>
  <w15:docId w15:val="{0FA10B40-B9FD-4258-99BC-0081D8B69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1EC5"/>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C3929"/>
    <w:pPr>
      <w:tabs>
        <w:tab w:val="center" w:pos="4819"/>
        <w:tab w:val="right" w:pos="9638"/>
      </w:tabs>
    </w:pPr>
  </w:style>
  <w:style w:type="character" w:customStyle="1" w:styleId="IntestazioneCarattere">
    <w:name w:val="Intestazione Carattere"/>
    <w:basedOn w:val="Carpredefinitoparagrafo"/>
    <w:link w:val="Intestazione"/>
    <w:uiPriority w:val="99"/>
    <w:rsid w:val="00BC3929"/>
    <w:rPr>
      <w:rFonts w:ascii="Calibri" w:hAnsi="Calibri" w:cs="Calibri"/>
      <w:lang w:eastAsia="it-IT"/>
    </w:rPr>
  </w:style>
  <w:style w:type="paragraph" w:styleId="Pidipagina">
    <w:name w:val="footer"/>
    <w:basedOn w:val="Normale"/>
    <w:link w:val="PidipaginaCarattere"/>
    <w:uiPriority w:val="99"/>
    <w:unhideWhenUsed/>
    <w:rsid w:val="00BC3929"/>
    <w:pPr>
      <w:tabs>
        <w:tab w:val="center" w:pos="4819"/>
        <w:tab w:val="right" w:pos="9638"/>
      </w:tabs>
    </w:pPr>
  </w:style>
  <w:style w:type="character" w:customStyle="1" w:styleId="PidipaginaCarattere">
    <w:name w:val="Piè di pagina Carattere"/>
    <w:basedOn w:val="Carpredefinitoparagrafo"/>
    <w:link w:val="Pidipagina"/>
    <w:uiPriority w:val="99"/>
    <w:rsid w:val="00BC3929"/>
    <w:rPr>
      <w:rFonts w:ascii="Calibri" w:hAnsi="Calibri" w:cs="Calibri"/>
      <w:lang w:eastAsia="it-IT"/>
    </w:rPr>
  </w:style>
  <w:style w:type="paragraph" w:styleId="NormaleWeb">
    <w:name w:val="Normal (Web)"/>
    <w:basedOn w:val="Normale"/>
    <w:uiPriority w:val="99"/>
    <w:semiHidden/>
    <w:unhideWhenUsed/>
    <w:rsid w:val="000927B2"/>
    <w:pPr>
      <w:spacing w:before="100" w:beforeAutospacing="1" w:after="100" w:afterAutospacing="1"/>
    </w:pPr>
    <w:rPr>
      <w:rFonts w:ascii="Times New Roman" w:eastAsia="Times New Roman" w:hAnsi="Times New Roman" w:cs="Times New Roman"/>
      <w:sz w:val="24"/>
      <w:szCs w:val="24"/>
    </w:rPr>
  </w:style>
  <w:style w:type="character" w:styleId="Collegamentoipertestuale">
    <w:name w:val="Hyperlink"/>
    <w:uiPriority w:val="99"/>
    <w:semiHidden/>
    <w:unhideWhenUsed/>
    <w:rsid w:val="00E9287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374785">
      <w:bodyDiv w:val="1"/>
      <w:marLeft w:val="0"/>
      <w:marRight w:val="0"/>
      <w:marTop w:val="0"/>
      <w:marBottom w:val="0"/>
      <w:divBdr>
        <w:top w:val="none" w:sz="0" w:space="0" w:color="auto"/>
        <w:left w:val="none" w:sz="0" w:space="0" w:color="auto"/>
        <w:bottom w:val="none" w:sz="0" w:space="0" w:color="auto"/>
        <w:right w:val="none" w:sz="0" w:space="0" w:color="auto"/>
      </w:divBdr>
    </w:div>
    <w:div w:id="1056709885">
      <w:bodyDiv w:val="1"/>
      <w:marLeft w:val="0"/>
      <w:marRight w:val="0"/>
      <w:marTop w:val="0"/>
      <w:marBottom w:val="0"/>
      <w:divBdr>
        <w:top w:val="none" w:sz="0" w:space="0" w:color="auto"/>
        <w:left w:val="none" w:sz="0" w:space="0" w:color="auto"/>
        <w:bottom w:val="none" w:sz="0" w:space="0" w:color="auto"/>
        <w:right w:val="none" w:sz="0" w:space="0" w:color="auto"/>
      </w:divBdr>
    </w:div>
    <w:div w:id="1210413364">
      <w:bodyDiv w:val="1"/>
      <w:marLeft w:val="0"/>
      <w:marRight w:val="0"/>
      <w:marTop w:val="0"/>
      <w:marBottom w:val="0"/>
      <w:divBdr>
        <w:top w:val="none" w:sz="0" w:space="0" w:color="auto"/>
        <w:left w:val="none" w:sz="0" w:space="0" w:color="auto"/>
        <w:bottom w:val="none" w:sz="0" w:space="0" w:color="auto"/>
        <w:right w:val="none" w:sz="0" w:space="0" w:color="auto"/>
      </w:divBdr>
    </w:div>
    <w:div w:id="1456827308">
      <w:bodyDiv w:val="1"/>
      <w:marLeft w:val="0"/>
      <w:marRight w:val="0"/>
      <w:marTop w:val="0"/>
      <w:marBottom w:val="0"/>
      <w:divBdr>
        <w:top w:val="none" w:sz="0" w:space="0" w:color="auto"/>
        <w:left w:val="none" w:sz="0" w:space="0" w:color="auto"/>
        <w:bottom w:val="none" w:sz="0" w:space="0" w:color="auto"/>
        <w:right w:val="none" w:sz="0" w:space="0" w:color="auto"/>
      </w:divBdr>
    </w:div>
    <w:div w:id="1471703510">
      <w:bodyDiv w:val="1"/>
      <w:marLeft w:val="0"/>
      <w:marRight w:val="0"/>
      <w:marTop w:val="0"/>
      <w:marBottom w:val="0"/>
      <w:divBdr>
        <w:top w:val="none" w:sz="0" w:space="0" w:color="auto"/>
        <w:left w:val="none" w:sz="0" w:space="0" w:color="auto"/>
        <w:bottom w:val="none" w:sz="0" w:space="0" w:color="auto"/>
        <w:right w:val="none" w:sz="0" w:space="0" w:color="auto"/>
      </w:divBdr>
    </w:div>
    <w:div w:id="158244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stampa@arenadiverona.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eticket.it/it-IT/punti_venditait.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rena.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iglietteria@arenadiverona.it" TargetMode="External"/><Relationship Id="rId4" Type="http://schemas.openxmlformats.org/officeDocument/2006/relationships/webSettings" Target="webSettings.xml"/><Relationship Id="rId9" Type="http://schemas.openxmlformats.org/officeDocument/2006/relationships/hyperlink" Target="http://www.arena.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706E7-DCF0-475A-804A-6B9BA5EF3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1061</Words>
  <Characters>6054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Rigoni</dc:creator>
  <cp:keywords/>
  <dc:description/>
  <cp:lastModifiedBy>Domenico Andriani</cp:lastModifiedBy>
  <cp:revision>16</cp:revision>
  <cp:lastPrinted>2021-08-01T13:29:00Z</cp:lastPrinted>
  <dcterms:created xsi:type="dcterms:W3CDTF">2021-07-31T10:48:00Z</dcterms:created>
  <dcterms:modified xsi:type="dcterms:W3CDTF">2021-08-01T16:42:00Z</dcterms:modified>
</cp:coreProperties>
</file>