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AC02" w14:textId="142F05A6" w:rsidR="00031401" w:rsidRDefault="00031401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Arial" w:hAnsi="Arial" w:cs="Arial"/>
          <w:b/>
        </w:rPr>
      </w:pPr>
      <w:r w:rsidRPr="00827B49">
        <w:rPr>
          <w:rFonts w:ascii="Arial" w:hAnsi="Arial" w:cs="Arial"/>
          <w:b/>
        </w:rPr>
        <w:t>Ufficio Stampa</w:t>
      </w:r>
      <w:r w:rsidRPr="00827B49">
        <w:rPr>
          <w:rFonts w:ascii="Arial" w:hAnsi="Arial" w:cs="Arial"/>
        </w:rPr>
        <w:tab/>
      </w:r>
      <w:r w:rsidR="00827B49">
        <w:rPr>
          <w:rFonts w:ascii="Arial" w:hAnsi="Arial" w:cs="Arial"/>
        </w:rPr>
        <w:t xml:space="preserve">               </w:t>
      </w:r>
      <w:r w:rsidRPr="00827B49">
        <w:rPr>
          <w:rFonts w:ascii="Arial" w:hAnsi="Arial" w:cs="Arial"/>
        </w:rPr>
        <w:tab/>
        <w:t xml:space="preserve">          </w:t>
      </w:r>
      <w:r w:rsidR="00827B49">
        <w:rPr>
          <w:rFonts w:ascii="Arial" w:hAnsi="Arial" w:cs="Arial"/>
        </w:rPr>
        <w:t xml:space="preserve">                                   </w:t>
      </w:r>
      <w:r w:rsidRPr="00827B49">
        <w:rPr>
          <w:rFonts w:ascii="Arial" w:hAnsi="Arial" w:cs="Arial"/>
          <w:b/>
        </w:rPr>
        <w:t>27/05/2021</w:t>
      </w:r>
    </w:p>
    <w:p w14:paraId="7E869671" w14:textId="6AF85D23" w:rsidR="00827B49" w:rsidRDefault="00827B49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Calibri" w:eastAsia="Calibri" w:hAnsi="Calibri" w:cs="Calibri"/>
          <w:b/>
          <w:sz w:val="28"/>
          <w:szCs w:val="40"/>
        </w:rPr>
      </w:pPr>
    </w:p>
    <w:p w14:paraId="5519EB85" w14:textId="77777777" w:rsidR="00827B49" w:rsidRPr="00EE07A1" w:rsidRDefault="00827B49" w:rsidP="00827B49">
      <w:pPr>
        <w:pStyle w:val="Intestazione"/>
        <w:tabs>
          <w:tab w:val="left" w:pos="5760"/>
          <w:tab w:val="left" w:pos="8010"/>
          <w:tab w:val="right" w:pos="9072"/>
        </w:tabs>
        <w:rPr>
          <w:rFonts w:ascii="Calibri" w:eastAsia="Calibri" w:hAnsi="Calibri" w:cs="Calibri"/>
          <w:b/>
          <w:sz w:val="28"/>
          <w:szCs w:val="40"/>
        </w:rPr>
      </w:pPr>
    </w:p>
    <w:p w14:paraId="6A61F2E5" w14:textId="014BA221" w:rsidR="00031401" w:rsidRPr="00B31355" w:rsidRDefault="00031401" w:rsidP="00B31355">
      <w:pPr>
        <w:jc w:val="center"/>
        <w:rPr>
          <w:rFonts w:ascii="Calibri" w:eastAsia="Calibri" w:hAnsi="Calibri" w:cs="Calibri"/>
          <w:b/>
          <w:sz w:val="32"/>
          <w:szCs w:val="24"/>
        </w:rPr>
      </w:pPr>
      <w:r w:rsidRPr="00411CC1">
        <w:rPr>
          <w:rFonts w:ascii="Calibri" w:eastAsia="Calibri" w:hAnsi="Calibri" w:cs="Calibri"/>
          <w:b/>
          <w:sz w:val="32"/>
          <w:szCs w:val="24"/>
        </w:rPr>
        <w:t xml:space="preserve">L'ARENA DI VERONA </w:t>
      </w:r>
      <w:r>
        <w:rPr>
          <w:rFonts w:ascii="Calibri" w:eastAsia="Calibri" w:hAnsi="Calibri" w:cs="Calibri"/>
          <w:b/>
          <w:sz w:val="32"/>
          <w:szCs w:val="24"/>
        </w:rPr>
        <w:t>PIANGE LA SCOMPARSA DI CARLA FRACCI</w:t>
      </w:r>
      <w:r w:rsidRPr="00411CC1">
        <w:rPr>
          <w:rFonts w:ascii="Calibri" w:eastAsia="Calibri" w:hAnsi="Calibri" w:cs="Calibri"/>
          <w:b/>
          <w:sz w:val="32"/>
          <w:szCs w:val="24"/>
        </w:rPr>
        <w:t xml:space="preserve"> </w:t>
      </w:r>
    </w:p>
    <w:p w14:paraId="2E9B35D2" w14:textId="77777777" w:rsidR="00357806" w:rsidRDefault="00031401" w:rsidP="00031401">
      <w:pPr>
        <w:jc w:val="both"/>
        <w:rPr>
          <w:sz w:val="24"/>
          <w:szCs w:val="24"/>
        </w:rPr>
      </w:pPr>
      <w:r w:rsidRPr="00031401">
        <w:rPr>
          <w:sz w:val="24"/>
          <w:szCs w:val="24"/>
        </w:rPr>
        <w:t xml:space="preserve">Fondazione Arena di Verona </w:t>
      </w:r>
      <w:r w:rsidR="00C45983">
        <w:rPr>
          <w:sz w:val="24"/>
          <w:szCs w:val="24"/>
        </w:rPr>
        <w:t>esprim</w:t>
      </w:r>
      <w:r w:rsidR="00357806">
        <w:rPr>
          <w:sz w:val="24"/>
          <w:szCs w:val="24"/>
        </w:rPr>
        <w:t xml:space="preserve">e il proprio cordoglio </w:t>
      </w:r>
      <w:r w:rsidR="00C45983">
        <w:rPr>
          <w:sz w:val="24"/>
          <w:szCs w:val="24"/>
        </w:rPr>
        <w:t>nel giorno del</w:t>
      </w:r>
      <w:r w:rsidRPr="00031401">
        <w:rPr>
          <w:sz w:val="24"/>
          <w:szCs w:val="24"/>
        </w:rPr>
        <w:t>la scomparsa di Carla Fracci, étoile</w:t>
      </w:r>
      <w:r w:rsidR="00C45983">
        <w:rPr>
          <w:sz w:val="24"/>
          <w:szCs w:val="24"/>
        </w:rPr>
        <w:t>, insegnante</w:t>
      </w:r>
      <w:r w:rsidRPr="00031401">
        <w:rPr>
          <w:sz w:val="24"/>
          <w:szCs w:val="24"/>
        </w:rPr>
        <w:t xml:space="preserve"> e coreografa, “prima ballerina assoluta” (</w:t>
      </w:r>
      <w:r w:rsidRPr="00357806">
        <w:rPr>
          <w:i/>
          <w:iCs/>
          <w:sz w:val="24"/>
          <w:szCs w:val="24"/>
        </w:rPr>
        <w:t>New York Times</w:t>
      </w:r>
      <w:r w:rsidRPr="00031401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282D13">
        <w:rPr>
          <w:sz w:val="24"/>
          <w:szCs w:val="24"/>
        </w:rPr>
        <w:t xml:space="preserve"> protagonista di ben trentatré produzioni diverse nei luoghi della musica della città scaligera: oltre al</w:t>
      </w:r>
      <w:r w:rsidR="00C45983">
        <w:rPr>
          <w:sz w:val="24"/>
          <w:szCs w:val="24"/>
        </w:rPr>
        <w:t xml:space="preserve"> millenario </w:t>
      </w:r>
      <w:r w:rsidR="00282D13">
        <w:rPr>
          <w:sz w:val="24"/>
          <w:szCs w:val="24"/>
        </w:rPr>
        <w:t>Anfiteatro, il Teatro romano e il Teatro Filarmonico</w:t>
      </w:r>
      <w:r w:rsidR="002B4E55">
        <w:rPr>
          <w:sz w:val="24"/>
          <w:szCs w:val="24"/>
        </w:rPr>
        <w:t>.</w:t>
      </w:r>
      <w:r w:rsidR="00357806">
        <w:rPr>
          <w:sz w:val="24"/>
          <w:szCs w:val="24"/>
        </w:rPr>
        <w:t xml:space="preserve"> </w:t>
      </w:r>
    </w:p>
    <w:p w14:paraId="1CAFB3D4" w14:textId="6DC99E8B" w:rsidR="002B4E55" w:rsidRPr="00357806" w:rsidRDefault="00357806" w:rsidP="00031401">
      <w:pPr>
        <w:jc w:val="both"/>
        <w:rPr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357806">
        <w:rPr>
          <w:i/>
          <w:iCs/>
          <w:sz w:val="24"/>
          <w:szCs w:val="24"/>
        </w:rPr>
        <w:t>Oggi è un giorno triste, perdiamo una Divina</w:t>
      </w:r>
      <w:r>
        <w:rPr>
          <w:i/>
          <w:iCs/>
          <w:sz w:val="24"/>
          <w:szCs w:val="24"/>
        </w:rPr>
        <w:t>, una vera artista, una stella come poche nella nostra Storia.</w:t>
      </w:r>
      <w:r>
        <w:rPr>
          <w:sz w:val="24"/>
          <w:szCs w:val="24"/>
        </w:rPr>
        <w:t xml:space="preserve"> – dichiara il Sovrintendente e Direttore Artistico Cecilia Gasdia – </w:t>
      </w:r>
      <w:r w:rsidRPr="00357806">
        <w:rPr>
          <w:i/>
          <w:iCs/>
          <w:sz w:val="24"/>
          <w:szCs w:val="24"/>
        </w:rPr>
        <w:t xml:space="preserve">Vogliamo omaggiare Carla Fracci ricordando una delle più fedeli </w:t>
      </w:r>
      <w:r>
        <w:rPr>
          <w:i/>
          <w:iCs/>
          <w:sz w:val="24"/>
          <w:szCs w:val="24"/>
        </w:rPr>
        <w:t xml:space="preserve">e belle </w:t>
      </w:r>
      <w:r w:rsidRPr="00357806">
        <w:rPr>
          <w:i/>
          <w:iCs/>
          <w:sz w:val="24"/>
          <w:szCs w:val="24"/>
        </w:rPr>
        <w:t xml:space="preserve">collaborazioni con questo grande </w:t>
      </w:r>
      <w:r>
        <w:rPr>
          <w:i/>
          <w:iCs/>
          <w:sz w:val="24"/>
          <w:szCs w:val="24"/>
        </w:rPr>
        <w:t>T</w:t>
      </w:r>
      <w:r w:rsidRPr="00357806">
        <w:rPr>
          <w:i/>
          <w:iCs/>
          <w:sz w:val="24"/>
          <w:szCs w:val="24"/>
        </w:rPr>
        <w:t>eatro</w:t>
      </w:r>
      <w:r>
        <w:rPr>
          <w:i/>
          <w:iCs/>
          <w:sz w:val="24"/>
          <w:szCs w:val="24"/>
        </w:rPr>
        <w:t>, sempre all’insegna della perfezione</w:t>
      </w:r>
      <w:r w:rsidRPr="00357806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C</w:t>
      </w:r>
      <w:r w:rsidRPr="00357806">
        <w:rPr>
          <w:i/>
          <w:iCs/>
          <w:sz w:val="24"/>
          <w:szCs w:val="24"/>
        </w:rPr>
        <w:t>on tutti i lavoratori</w:t>
      </w:r>
      <w:r>
        <w:rPr>
          <w:i/>
          <w:iCs/>
          <w:sz w:val="24"/>
          <w:szCs w:val="24"/>
        </w:rPr>
        <w:t xml:space="preserve"> dell’Arena di Verona voglio esprimere </w:t>
      </w:r>
      <w:r w:rsidRPr="00357806">
        <w:rPr>
          <w:i/>
          <w:iCs/>
          <w:sz w:val="24"/>
          <w:szCs w:val="24"/>
        </w:rPr>
        <w:t xml:space="preserve">la </w:t>
      </w:r>
      <w:r>
        <w:rPr>
          <w:i/>
          <w:iCs/>
          <w:sz w:val="24"/>
          <w:szCs w:val="24"/>
        </w:rPr>
        <w:t xml:space="preserve">nostra </w:t>
      </w:r>
      <w:r w:rsidRPr="00357806">
        <w:rPr>
          <w:i/>
          <w:iCs/>
          <w:sz w:val="24"/>
          <w:szCs w:val="24"/>
        </w:rPr>
        <w:t>vicinanza al marito Beppe Menegatti e al figlio Frances</w:t>
      </w:r>
      <w:r>
        <w:rPr>
          <w:i/>
          <w:iCs/>
          <w:sz w:val="24"/>
          <w:szCs w:val="24"/>
        </w:rPr>
        <w:t>co</w:t>
      </w:r>
      <w:r>
        <w:rPr>
          <w:rFonts w:cstheme="minorHAnsi"/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 xml:space="preserve">. </w:t>
      </w:r>
    </w:p>
    <w:p w14:paraId="12493475" w14:textId="1677C1CD" w:rsidR="002B4E55" w:rsidRDefault="002B4E55" w:rsidP="00031401">
      <w:pPr>
        <w:jc w:val="both"/>
        <w:rPr>
          <w:sz w:val="24"/>
          <w:szCs w:val="24"/>
        </w:rPr>
      </w:pPr>
      <w:r w:rsidRPr="00031401">
        <w:rPr>
          <w:sz w:val="24"/>
          <w:szCs w:val="24"/>
        </w:rPr>
        <w:t xml:space="preserve">Carla Fracci ha intessuto </w:t>
      </w:r>
      <w:r>
        <w:rPr>
          <w:sz w:val="24"/>
          <w:szCs w:val="24"/>
        </w:rPr>
        <w:t xml:space="preserve">con </w:t>
      </w:r>
      <w:r w:rsidRPr="00031401">
        <w:rPr>
          <w:sz w:val="24"/>
          <w:szCs w:val="24"/>
        </w:rPr>
        <w:t>l’Arena di Verona un rapporto costante</w:t>
      </w:r>
      <w:r w:rsidR="00C4598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privilegiato lungo cinquant’anni</w:t>
      </w:r>
      <w:r w:rsidRPr="00031401">
        <w:rPr>
          <w:sz w:val="24"/>
          <w:szCs w:val="24"/>
        </w:rPr>
        <w:t xml:space="preserve">, in una carriera </w:t>
      </w:r>
      <w:r w:rsidR="00357806">
        <w:rPr>
          <w:sz w:val="24"/>
          <w:szCs w:val="24"/>
        </w:rPr>
        <w:t>d’eccellenza</w:t>
      </w:r>
      <w:r>
        <w:rPr>
          <w:sz w:val="24"/>
          <w:szCs w:val="24"/>
        </w:rPr>
        <w:t xml:space="preserve"> </w:t>
      </w:r>
      <w:r w:rsidRPr="00031401">
        <w:rPr>
          <w:sz w:val="24"/>
          <w:szCs w:val="24"/>
        </w:rPr>
        <w:t>in spettacoli memorabili</w:t>
      </w:r>
      <w:r w:rsidR="004E0357">
        <w:rPr>
          <w:sz w:val="24"/>
          <w:szCs w:val="24"/>
        </w:rPr>
        <w:t xml:space="preserve">, condividendo il </w:t>
      </w:r>
      <w:r>
        <w:rPr>
          <w:sz w:val="24"/>
          <w:szCs w:val="24"/>
        </w:rPr>
        <w:t xml:space="preserve">palcoscenico </w:t>
      </w:r>
      <w:r w:rsidR="004E0357">
        <w:rPr>
          <w:sz w:val="24"/>
          <w:szCs w:val="24"/>
        </w:rPr>
        <w:t>con artisti di massimo livello quali</w:t>
      </w:r>
      <w:r>
        <w:rPr>
          <w:sz w:val="24"/>
          <w:szCs w:val="24"/>
        </w:rPr>
        <w:t xml:space="preserve"> Luciana Novaro, Mario Pistoni, Micha van </w:t>
      </w:r>
      <w:proofErr w:type="spellStart"/>
      <w:r>
        <w:rPr>
          <w:sz w:val="24"/>
          <w:szCs w:val="24"/>
        </w:rPr>
        <w:t>Hoecke</w:t>
      </w:r>
      <w:proofErr w:type="spellEnd"/>
      <w:r>
        <w:rPr>
          <w:sz w:val="24"/>
          <w:szCs w:val="24"/>
        </w:rPr>
        <w:t xml:space="preserve">, James </w:t>
      </w:r>
      <w:proofErr w:type="spellStart"/>
      <w:r>
        <w:rPr>
          <w:sz w:val="24"/>
          <w:szCs w:val="24"/>
        </w:rPr>
        <w:t>Urbain</w:t>
      </w:r>
      <w:proofErr w:type="spellEnd"/>
      <w:r>
        <w:rPr>
          <w:sz w:val="24"/>
          <w:szCs w:val="24"/>
        </w:rPr>
        <w:t xml:space="preserve">, </w:t>
      </w:r>
      <w:r w:rsidR="004E0357">
        <w:rPr>
          <w:sz w:val="24"/>
          <w:szCs w:val="24"/>
        </w:rPr>
        <w:t xml:space="preserve">Rudolf Nureyev, </w:t>
      </w:r>
      <w:r>
        <w:rPr>
          <w:sz w:val="24"/>
          <w:szCs w:val="24"/>
        </w:rPr>
        <w:t xml:space="preserve">Oriella Dorella, </w:t>
      </w:r>
      <w:proofErr w:type="spellStart"/>
      <w:r>
        <w:rPr>
          <w:sz w:val="24"/>
          <w:szCs w:val="24"/>
        </w:rPr>
        <w:t>Ekaterina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 w:rsidR="00480477">
        <w:rPr>
          <w:sz w:val="24"/>
          <w:szCs w:val="24"/>
        </w:rPr>
        <w:t>ks</w:t>
      </w:r>
      <w:r>
        <w:rPr>
          <w:sz w:val="24"/>
          <w:szCs w:val="24"/>
        </w:rPr>
        <w:t>imova</w:t>
      </w:r>
      <w:proofErr w:type="spellEnd"/>
      <w:r>
        <w:rPr>
          <w:sz w:val="24"/>
          <w:szCs w:val="24"/>
        </w:rPr>
        <w:t xml:space="preserve">, Lawrence Rhodes, Vladimir Vassiliev, Luciana Savignano, </w:t>
      </w:r>
      <w:proofErr w:type="spellStart"/>
      <w:r>
        <w:rPr>
          <w:sz w:val="24"/>
          <w:szCs w:val="24"/>
        </w:rPr>
        <w:t>Gheorghe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Iancu</w:t>
      </w:r>
      <w:proofErr w:type="spellEnd"/>
      <w:r>
        <w:rPr>
          <w:sz w:val="24"/>
          <w:szCs w:val="24"/>
        </w:rPr>
        <w:t>, Giuseppe Picone, Roberto Bolle</w:t>
      </w:r>
      <w:r w:rsidR="004E0357">
        <w:rPr>
          <w:sz w:val="24"/>
          <w:szCs w:val="24"/>
        </w:rPr>
        <w:t xml:space="preserve">. </w:t>
      </w:r>
    </w:p>
    <w:p w14:paraId="65D5E552" w14:textId="28C64047" w:rsidR="00C45983" w:rsidRPr="00C45983" w:rsidRDefault="004E0357" w:rsidP="00C45983">
      <w:pPr>
        <w:jc w:val="both"/>
        <w:rPr>
          <w:sz w:val="24"/>
          <w:szCs w:val="24"/>
        </w:rPr>
      </w:pPr>
      <w:r>
        <w:rPr>
          <w:sz w:val="24"/>
          <w:szCs w:val="24"/>
        </w:rPr>
        <w:t>Dal 1954 al 2002 ha portato</w:t>
      </w:r>
      <w:r w:rsidR="00C45983">
        <w:rPr>
          <w:sz w:val="24"/>
          <w:szCs w:val="24"/>
        </w:rPr>
        <w:t>, spesso per la prima volta in assoluto, tutti i più grandi titoli della danza classica</w:t>
      </w:r>
      <w:r>
        <w:rPr>
          <w:sz w:val="24"/>
          <w:szCs w:val="24"/>
        </w:rPr>
        <w:t xml:space="preserve"> nel grande anfiteatro </w:t>
      </w:r>
      <w:r w:rsidR="00C45983">
        <w:rPr>
          <w:sz w:val="24"/>
          <w:szCs w:val="24"/>
        </w:rPr>
        <w:t xml:space="preserve">veronese, con le compagnie di balletto più importanti al mondo, e quindi con il Corpo di Ballo areniano, di cui è stata Direttrice dal 1996 al 1997. Spesso diretta da Beppe Menegatti, regista e compagno di vita, si è esibita sulle coreografie di </w:t>
      </w:r>
      <w:r w:rsidR="00C45983" w:rsidRPr="00C45983">
        <w:rPr>
          <w:sz w:val="24"/>
          <w:szCs w:val="24"/>
        </w:rPr>
        <w:t xml:space="preserve">Béjart, </w:t>
      </w:r>
      <w:proofErr w:type="spellStart"/>
      <w:r w:rsidR="00C45983" w:rsidRPr="00C45983">
        <w:rPr>
          <w:sz w:val="24"/>
          <w:szCs w:val="24"/>
        </w:rPr>
        <w:t>Fokine</w:t>
      </w:r>
      <w:proofErr w:type="spellEnd"/>
      <w:r w:rsidR="00C45983" w:rsidRPr="00C45983">
        <w:rPr>
          <w:sz w:val="24"/>
          <w:szCs w:val="24"/>
        </w:rPr>
        <w:t xml:space="preserve">, Ivanov, Balanchine, Massine, MacMillan, </w:t>
      </w:r>
      <w:proofErr w:type="spellStart"/>
      <w:r w:rsidR="00C45983" w:rsidRPr="00C45983">
        <w:rPr>
          <w:sz w:val="24"/>
          <w:szCs w:val="24"/>
        </w:rPr>
        <w:t>Cranko</w:t>
      </w:r>
      <w:proofErr w:type="spellEnd"/>
      <w:r w:rsidR="00C45983" w:rsidRPr="00C45983">
        <w:rPr>
          <w:sz w:val="24"/>
          <w:szCs w:val="24"/>
        </w:rPr>
        <w:t xml:space="preserve">, Martinez, Gai, Dell’Ara, </w:t>
      </w:r>
      <w:proofErr w:type="spellStart"/>
      <w:r w:rsidR="00C45983" w:rsidRPr="00C45983">
        <w:rPr>
          <w:sz w:val="24"/>
          <w:szCs w:val="24"/>
        </w:rPr>
        <w:t>Bouy</w:t>
      </w:r>
      <w:proofErr w:type="spellEnd"/>
      <w:r w:rsidR="00C45983">
        <w:rPr>
          <w:sz w:val="24"/>
          <w:szCs w:val="24"/>
        </w:rPr>
        <w:t xml:space="preserve">, e molti altri. </w:t>
      </w:r>
    </w:p>
    <w:p w14:paraId="09943B8C" w14:textId="29D46219" w:rsidR="00031401" w:rsidRDefault="00C45983" w:rsidP="00031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i complessi artistici areniani ha interpretato diverse prime assolute </w:t>
      </w:r>
      <w:r w:rsidR="00357806">
        <w:rPr>
          <w:sz w:val="24"/>
          <w:szCs w:val="24"/>
        </w:rPr>
        <w:t xml:space="preserve">di nuove creazioni contemporanee; nel 1990 ha reso omaggio alla nascita dell’Opera nelle sale dove nacque Orfeo, nella memorabile trasferta al Palazzo Ducale di Mantova. </w:t>
      </w:r>
      <w:r w:rsidR="00031401" w:rsidRPr="00031401">
        <w:rPr>
          <w:sz w:val="24"/>
          <w:szCs w:val="24"/>
        </w:rPr>
        <w:t xml:space="preserve">Nel 2002, per </w:t>
      </w:r>
      <w:r w:rsidR="00357806">
        <w:rPr>
          <w:sz w:val="24"/>
          <w:szCs w:val="24"/>
        </w:rPr>
        <w:t xml:space="preserve">il suo spettacolo </w:t>
      </w:r>
      <w:r w:rsidR="00031401" w:rsidRPr="00031401">
        <w:rPr>
          <w:sz w:val="24"/>
          <w:szCs w:val="24"/>
        </w:rPr>
        <w:t xml:space="preserve">inaugurale, Franco Zeffirelli creò appositamente per lei il personaggio di </w:t>
      </w:r>
      <w:proofErr w:type="spellStart"/>
      <w:r w:rsidR="00031401" w:rsidRPr="00031401">
        <w:rPr>
          <w:sz w:val="24"/>
          <w:szCs w:val="24"/>
        </w:rPr>
        <w:t>Akm</w:t>
      </w:r>
      <w:r w:rsidR="00480477">
        <w:rPr>
          <w:sz w:val="24"/>
          <w:szCs w:val="24"/>
        </w:rPr>
        <w:t>en</w:t>
      </w:r>
      <w:proofErr w:type="spellEnd"/>
      <w:r w:rsidR="00031401" w:rsidRPr="00031401">
        <w:rPr>
          <w:sz w:val="24"/>
          <w:szCs w:val="24"/>
        </w:rPr>
        <w:t xml:space="preserve">, narratrice silenziosa ed elegante delle vicende di </w:t>
      </w:r>
      <w:r w:rsidR="00031401" w:rsidRPr="00357806">
        <w:rPr>
          <w:i/>
          <w:iCs/>
          <w:sz w:val="24"/>
          <w:szCs w:val="24"/>
        </w:rPr>
        <w:t>Aida</w:t>
      </w:r>
      <w:r w:rsidR="00357806">
        <w:rPr>
          <w:sz w:val="24"/>
          <w:szCs w:val="24"/>
        </w:rPr>
        <w:t>.</w:t>
      </w:r>
    </w:p>
    <w:p w14:paraId="224E773F" w14:textId="77777777" w:rsidR="00357806" w:rsidRDefault="00357806" w:rsidP="00031401">
      <w:pPr>
        <w:jc w:val="both"/>
        <w:rPr>
          <w:sz w:val="24"/>
          <w:szCs w:val="24"/>
        </w:rPr>
      </w:pPr>
    </w:p>
    <w:p w14:paraId="26CB319F" w14:textId="77777777" w:rsidR="00031401" w:rsidRPr="00031401" w:rsidRDefault="00031401" w:rsidP="00031401">
      <w:p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8"/>
        </w:rPr>
      </w:pPr>
      <w:r w:rsidRPr="00031401">
        <w:rPr>
          <w:rFonts w:ascii="Calibri" w:eastAsia="Calibri" w:hAnsi="Calibri" w:cs="Calibri"/>
          <w:b/>
          <w:bCs/>
          <w:smallCaps/>
          <w:sz w:val="24"/>
          <w:szCs w:val="28"/>
        </w:rPr>
        <w:t>Informazioni</w:t>
      </w:r>
    </w:p>
    <w:p w14:paraId="5C3B77E7" w14:textId="77777777" w:rsidR="00031401" w:rsidRPr="00031401" w:rsidRDefault="00031401" w:rsidP="00031401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8"/>
        </w:rPr>
      </w:pPr>
      <w:r w:rsidRPr="00031401">
        <w:rPr>
          <w:rFonts w:ascii="Calibri" w:eastAsia="Calibri" w:hAnsi="Calibri" w:cs="Calibri"/>
          <w:b/>
          <w:bCs/>
          <w:sz w:val="24"/>
          <w:szCs w:val="28"/>
        </w:rPr>
        <w:t xml:space="preserve">Ufficio Stampa Fondazione Arena di Verona </w:t>
      </w:r>
      <w:r w:rsidRPr="00031401">
        <w:rPr>
          <w:rFonts w:ascii="Calibri" w:eastAsia="Calibri" w:hAnsi="Calibri" w:cs="Calibri"/>
          <w:bCs/>
          <w:sz w:val="24"/>
          <w:szCs w:val="28"/>
        </w:rPr>
        <w:t>– Via Roma 7/D, 37121 Verona</w:t>
      </w:r>
    </w:p>
    <w:p w14:paraId="7073BC45" w14:textId="77777777" w:rsidR="00031401" w:rsidRPr="00031401" w:rsidRDefault="00031401" w:rsidP="00031401">
      <w:pPr>
        <w:spacing w:after="0" w:line="276" w:lineRule="auto"/>
        <w:rPr>
          <w:rFonts w:ascii="Calibri" w:eastAsia="Calibri" w:hAnsi="Calibri" w:cs="Calibri"/>
          <w:sz w:val="24"/>
          <w:szCs w:val="28"/>
          <w:lang w:val="en-US"/>
        </w:rPr>
      </w:pPr>
      <w:r w:rsidRPr="00031401">
        <w:rPr>
          <w:rFonts w:ascii="Calibri" w:eastAsia="Calibri" w:hAnsi="Calibri" w:cs="Calibri"/>
          <w:sz w:val="24"/>
          <w:szCs w:val="28"/>
          <w:lang w:val="en-US"/>
        </w:rPr>
        <w:t>tel. (+39) 045 805.1861-1905-1891-1939</w:t>
      </w:r>
    </w:p>
    <w:p w14:paraId="230A9DBA" w14:textId="77777777" w:rsidR="00031401" w:rsidRPr="00031401" w:rsidRDefault="00827B49" w:rsidP="00031401">
      <w:pPr>
        <w:spacing w:after="0" w:line="276" w:lineRule="auto"/>
        <w:rPr>
          <w:rFonts w:ascii="Calibri" w:eastAsia="Calibri" w:hAnsi="Calibri" w:cs="Calibri"/>
          <w:sz w:val="24"/>
          <w:szCs w:val="28"/>
          <w:lang w:val="en-US"/>
        </w:rPr>
      </w:pPr>
      <w:hyperlink r:id="rId6" w:history="1">
        <w:r w:rsidR="00031401" w:rsidRPr="00031401">
          <w:rPr>
            <w:rFonts w:ascii="Calibri" w:eastAsia="Calibri" w:hAnsi="Calibri" w:cs="Calibri"/>
            <w:color w:val="0000FF"/>
            <w:sz w:val="24"/>
            <w:szCs w:val="28"/>
            <w:u w:val="single"/>
            <w:lang w:val="en-US"/>
          </w:rPr>
          <w:t>ufficio.stampa@arenadiverona.it</w:t>
        </w:r>
      </w:hyperlink>
      <w:r w:rsidR="00031401" w:rsidRPr="00031401">
        <w:rPr>
          <w:rFonts w:ascii="Calibri" w:eastAsia="Calibri" w:hAnsi="Calibri" w:cs="Calibri"/>
          <w:sz w:val="24"/>
          <w:szCs w:val="28"/>
          <w:lang w:val="en-US"/>
        </w:rPr>
        <w:t xml:space="preserve"> – </w:t>
      </w:r>
      <w:hyperlink r:id="rId7" w:history="1">
        <w:r w:rsidR="00031401" w:rsidRPr="00031401">
          <w:rPr>
            <w:rFonts w:ascii="Calibri" w:eastAsia="Calibri" w:hAnsi="Calibri" w:cs="Calibri"/>
            <w:color w:val="0000FF"/>
            <w:sz w:val="24"/>
            <w:szCs w:val="28"/>
            <w:u w:val="single"/>
            <w:lang w:val="en-US"/>
          </w:rPr>
          <w:t>www.arena.it</w:t>
        </w:r>
      </w:hyperlink>
      <w:r w:rsidR="00031401" w:rsidRPr="00031401">
        <w:rPr>
          <w:rFonts w:ascii="Calibri" w:eastAsia="Calibri" w:hAnsi="Calibri" w:cs="Calibri"/>
          <w:sz w:val="24"/>
          <w:szCs w:val="28"/>
          <w:lang w:val="en-US"/>
        </w:rPr>
        <w:t xml:space="preserve"> </w:t>
      </w:r>
    </w:p>
    <w:p w14:paraId="71856D9E" w14:textId="79ED5E9D" w:rsidR="00282D13" w:rsidRDefault="00282D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460185" w14:textId="2B5F178F" w:rsidR="00282D13" w:rsidRDefault="00282D13" w:rsidP="00031401">
      <w:pPr>
        <w:spacing w:after="0"/>
        <w:jc w:val="both"/>
        <w:rPr>
          <w:sz w:val="28"/>
          <w:szCs w:val="28"/>
        </w:rPr>
      </w:pPr>
    </w:p>
    <w:p w14:paraId="7E7BCEBF" w14:textId="77777777" w:rsidR="002B4E55" w:rsidRDefault="002B4E55" w:rsidP="00031401">
      <w:pPr>
        <w:spacing w:after="0"/>
        <w:jc w:val="both"/>
        <w:rPr>
          <w:sz w:val="28"/>
          <w:szCs w:val="28"/>
        </w:rPr>
      </w:pPr>
    </w:p>
    <w:p w14:paraId="2253A167" w14:textId="070DCA17" w:rsidR="00031401" w:rsidRDefault="00282D13" w:rsidP="00031401">
      <w:pPr>
        <w:spacing w:after="0"/>
        <w:jc w:val="both"/>
        <w:rPr>
          <w:b/>
          <w:bCs/>
          <w:sz w:val="24"/>
          <w:szCs w:val="24"/>
        </w:rPr>
      </w:pPr>
      <w:r w:rsidRPr="002B4E55">
        <w:rPr>
          <w:b/>
          <w:bCs/>
          <w:sz w:val="24"/>
          <w:szCs w:val="24"/>
        </w:rPr>
        <w:t xml:space="preserve">CARLA FRACCI </w:t>
      </w:r>
      <w:r w:rsidR="004E0357">
        <w:rPr>
          <w:b/>
          <w:bCs/>
          <w:sz w:val="24"/>
          <w:szCs w:val="24"/>
        </w:rPr>
        <w:t>E L’ARENA</w:t>
      </w:r>
      <w:r w:rsidRPr="002B4E55">
        <w:rPr>
          <w:b/>
          <w:bCs/>
          <w:sz w:val="24"/>
          <w:szCs w:val="24"/>
        </w:rPr>
        <w:t xml:space="preserve"> DI VERONA</w:t>
      </w:r>
    </w:p>
    <w:p w14:paraId="370707CC" w14:textId="20934F19" w:rsidR="004E0357" w:rsidRPr="002B4E55" w:rsidRDefault="004E0357" w:rsidP="0003140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Spettacoli all’Arena di Verona, al Teatro Filarmonico, al Teatro romano</w:t>
      </w:r>
    </w:p>
    <w:p w14:paraId="7D25C1E4" w14:textId="2C8C4F60" w:rsidR="00282D13" w:rsidRPr="002B4E55" w:rsidRDefault="00282D13" w:rsidP="00031401">
      <w:pPr>
        <w:spacing w:after="0"/>
        <w:jc w:val="both"/>
        <w:rPr>
          <w:sz w:val="24"/>
          <w:szCs w:val="24"/>
        </w:rPr>
      </w:pPr>
    </w:p>
    <w:p w14:paraId="3AA1AFE1" w14:textId="2BC1505A" w:rsidR="00282D13" w:rsidRDefault="00282D13" w:rsidP="00031401">
      <w:pPr>
        <w:spacing w:after="0"/>
        <w:jc w:val="both"/>
        <w:rPr>
          <w:i/>
          <w:iCs/>
          <w:sz w:val="24"/>
          <w:szCs w:val="24"/>
        </w:rPr>
      </w:pPr>
      <w:r w:rsidRPr="002B4E55">
        <w:rPr>
          <w:sz w:val="24"/>
          <w:szCs w:val="24"/>
        </w:rPr>
        <w:t>1954</w:t>
      </w:r>
      <w:r w:rsidR="00FC776C">
        <w:rPr>
          <w:sz w:val="24"/>
          <w:szCs w:val="24"/>
        </w:rPr>
        <w:t xml:space="preserve"> –</w:t>
      </w:r>
      <w:r w:rsidRPr="002B4E55">
        <w:rPr>
          <w:sz w:val="24"/>
          <w:szCs w:val="24"/>
        </w:rPr>
        <w:t xml:space="preserve"> </w:t>
      </w:r>
      <w:r w:rsidRPr="00FC776C">
        <w:rPr>
          <w:i/>
          <w:iCs/>
          <w:sz w:val="24"/>
          <w:szCs w:val="24"/>
        </w:rPr>
        <w:t>Il</w:t>
      </w:r>
      <w:r w:rsidR="002B4E55" w:rsidRPr="00FC776C">
        <w:rPr>
          <w:i/>
          <w:iCs/>
          <w:sz w:val="24"/>
          <w:szCs w:val="24"/>
        </w:rPr>
        <w:t xml:space="preserve"> </w:t>
      </w:r>
      <w:r w:rsidRPr="00FC776C">
        <w:rPr>
          <w:i/>
          <w:iCs/>
          <w:sz w:val="24"/>
          <w:szCs w:val="24"/>
        </w:rPr>
        <w:t>Lago dei cigni / Il Fiume innamorato</w:t>
      </w:r>
    </w:p>
    <w:p w14:paraId="37C3DF4E" w14:textId="1D54B02E" w:rsidR="00FC776C" w:rsidRPr="00FC776C" w:rsidRDefault="00FC776C" w:rsidP="00031401">
      <w:pPr>
        <w:spacing w:after="0"/>
        <w:jc w:val="both"/>
        <w:rPr>
          <w:i/>
          <w:iCs/>
          <w:sz w:val="24"/>
          <w:szCs w:val="24"/>
        </w:rPr>
      </w:pPr>
      <w:r w:rsidRPr="002B4E55">
        <w:rPr>
          <w:sz w:val="24"/>
          <w:szCs w:val="24"/>
        </w:rPr>
        <w:t>1954</w:t>
      </w:r>
      <w:r>
        <w:rPr>
          <w:sz w:val="24"/>
          <w:szCs w:val="24"/>
        </w:rPr>
        <w:t>, 1982</w:t>
      </w:r>
      <w:r w:rsidRPr="002B4E5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B4E55">
        <w:rPr>
          <w:sz w:val="24"/>
          <w:szCs w:val="24"/>
        </w:rPr>
        <w:t xml:space="preserve"> </w:t>
      </w:r>
      <w:r w:rsidRPr="00FC776C">
        <w:rPr>
          <w:i/>
          <w:iCs/>
          <w:sz w:val="24"/>
          <w:szCs w:val="24"/>
        </w:rPr>
        <w:t>Il Lago dei cigni</w:t>
      </w:r>
    </w:p>
    <w:p w14:paraId="508BC296" w14:textId="22253C0E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>1970, 1974, 1985</w:t>
      </w:r>
      <w:r w:rsidR="004E0357">
        <w:rPr>
          <w:sz w:val="24"/>
          <w:szCs w:val="24"/>
        </w:rPr>
        <w:t>, 1990</w:t>
      </w:r>
      <w:r w:rsidRPr="002B4E55">
        <w:rPr>
          <w:sz w:val="24"/>
          <w:szCs w:val="24"/>
        </w:rPr>
        <w:t xml:space="preserve"> – </w:t>
      </w:r>
      <w:r w:rsidRPr="00FC776C">
        <w:rPr>
          <w:i/>
          <w:iCs/>
          <w:sz w:val="24"/>
          <w:szCs w:val="24"/>
        </w:rPr>
        <w:t>Giselle</w:t>
      </w:r>
    </w:p>
    <w:p w14:paraId="4CD6CCB1" w14:textId="3DDB718E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>1971</w:t>
      </w:r>
      <w:r w:rsidR="002B4E55" w:rsidRPr="002B4E55">
        <w:rPr>
          <w:sz w:val="24"/>
          <w:szCs w:val="24"/>
        </w:rPr>
        <w:t>, 1991</w:t>
      </w:r>
      <w:r w:rsidRPr="002B4E55">
        <w:rPr>
          <w:sz w:val="24"/>
          <w:szCs w:val="24"/>
        </w:rPr>
        <w:t xml:space="preserve"> – </w:t>
      </w:r>
      <w:r w:rsidRPr="00FC776C">
        <w:rPr>
          <w:i/>
          <w:iCs/>
          <w:sz w:val="24"/>
          <w:szCs w:val="24"/>
        </w:rPr>
        <w:t>Romeo e Giulietta</w:t>
      </w:r>
    </w:p>
    <w:p w14:paraId="38A3E511" w14:textId="382F8989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1972 – </w:t>
      </w:r>
      <w:r w:rsidRPr="00FC776C">
        <w:rPr>
          <w:i/>
          <w:iCs/>
          <w:sz w:val="24"/>
          <w:szCs w:val="24"/>
        </w:rPr>
        <w:t>Coppelia</w:t>
      </w:r>
    </w:p>
    <w:p w14:paraId="33FB475D" w14:textId="5CB42E03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1973 – </w:t>
      </w:r>
      <w:r w:rsidRPr="00FC776C">
        <w:rPr>
          <w:i/>
          <w:iCs/>
          <w:sz w:val="24"/>
          <w:szCs w:val="24"/>
        </w:rPr>
        <w:t>Cenerentola</w:t>
      </w:r>
      <w:r w:rsidRPr="002B4E55">
        <w:rPr>
          <w:sz w:val="24"/>
          <w:szCs w:val="24"/>
        </w:rPr>
        <w:t xml:space="preserve"> </w:t>
      </w:r>
    </w:p>
    <w:p w14:paraId="075604F5" w14:textId="73B61561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1976, 1979 – </w:t>
      </w:r>
      <w:r w:rsidRPr="00FC776C">
        <w:rPr>
          <w:i/>
          <w:iCs/>
          <w:sz w:val="24"/>
          <w:szCs w:val="24"/>
        </w:rPr>
        <w:t>Lo Schiaccianoci</w:t>
      </w:r>
    </w:p>
    <w:p w14:paraId="1629C61E" w14:textId="240A6F98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1977 – </w:t>
      </w:r>
      <w:r w:rsidRPr="00FC776C">
        <w:rPr>
          <w:i/>
          <w:iCs/>
          <w:sz w:val="24"/>
          <w:szCs w:val="24"/>
        </w:rPr>
        <w:t xml:space="preserve">Bolero / Concerto lirico-sinfonico </w:t>
      </w:r>
      <w:r w:rsidR="002B4E55" w:rsidRPr="00FC776C">
        <w:rPr>
          <w:i/>
          <w:iCs/>
          <w:sz w:val="24"/>
          <w:szCs w:val="24"/>
        </w:rPr>
        <w:t>/ Serata a tre</w:t>
      </w:r>
    </w:p>
    <w:p w14:paraId="5B0E74FA" w14:textId="7C32D855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1978 – </w:t>
      </w:r>
      <w:r w:rsidRPr="00FC776C">
        <w:rPr>
          <w:i/>
          <w:iCs/>
          <w:sz w:val="24"/>
          <w:szCs w:val="24"/>
        </w:rPr>
        <w:t>La Bella addormentata</w:t>
      </w:r>
    </w:p>
    <w:p w14:paraId="0FED2242" w14:textId="7829CEFA" w:rsidR="00D26DC7" w:rsidRPr="00FC776C" w:rsidRDefault="00D26DC7" w:rsidP="00031401">
      <w:pPr>
        <w:spacing w:after="0"/>
        <w:jc w:val="both"/>
        <w:rPr>
          <w:i/>
          <w:iCs/>
          <w:sz w:val="24"/>
          <w:szCs w:val="24"/>
        </w:rPr>
      </w:pPr>
      <w:r w:rsidRPr="002B4E55">
        <w:rPr>
          <w:sz w:val="24"/>
          <w:szCs w:val="24"/>
        </w:rPr>
        <w:t xml:space="preserve">1980 – </w:t>
      </w:r>
      <w:r w:rsidRPr="00FC776C">
        <w:rPr>
          <w:i/>
          <w:iCs/>
          <w:sz w:val="24"/>
          <w:szCs w:val="24"/>
        </w:rPr>
        <w:t>Parata di stelle internazionali del balletto</w:t>
      </w:r>
    </w:p>
    <w:p w14:paraId="5D1C8144" w14:textId="5578D746" w:rsidR="00D26DC7" w:rsidRPr="002B4E55" w:rsidRDefault="00D26DC7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1983, 1984 – </w:t>
      </w:r>
      <w:r w:rsidRPr="00FC776C">
        <w:rPr>
          <w:i/>
          <w:iCs/>
          <w:sz w:val="24"/>
          <w:szCs w:val="24"/>
        </w:rPr>
        <w:t>Excelsior</w:t>
      </w:r>
    </w:p>
    <w:p w14:paraId="0FF5EA4B" w14:textId="0A6BED05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1986 – </w:t>
      </w:r>
      <w:r w:rsidRPr="00FC776C">
        <w:rPr>
          <w:i/>
          <w:iCs/>
          <w:sz w:val="24"/>
          <w:szCs w:val="24"/>
        </w:rPr>
        <w:t>Questa è l’Arena, qui è nata Maria Callas / Parata di stelle internazionali della danza</w:t>
      </w:r>
    </w:p>
    <w:p w14:paraId="6F2BF552" w14:textId="3D99A59D" w:rsidR="002B4E55" w:rsidRPr="00FC776C" w:rsidRDefault="002B4E55" w:rsidP="00031401">
      <w:pPr>
        <w:spacing w:after="0"/>
        <w:jc w:val="both"/>
        <w:rPr>
          <w:i/>
          <w:iCs/>
          <w:sz w:val="24"/>
          <w:szCs w:val="24"/>
        </w:rPr>
      </w:pPr>
      <w:r w:rsidRPr="002B4E55">
        <w:rPr>
          <w:sz w:val="24"/>
          <w:szCs w:val="24"/>
        </w:rPr>
        <w:t xml:space="preserve">1989 – </w:t>
      </w:r>
      <w:r w:rsidRPr="00FC776C">
        <w:rPr>
          <w:i/>
          <w:iCs/>
          <w:sz w:val="24"/>
          <w:szCs w:val="24"/>
        </w:rPr>
        <w:t>La Strada</w:t>
      </w:r>
    </w:p>
    <w:p w14:paraId="4A73589E" w14:textId="26A016AD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1990 – </w:t>
      </w:r>
      <w:r w:rsidRPr="00FC776C">
        <w:rPr>
          <w:i/>
          <w:iCs/>
          <w:sz w:val="24"/>
          <w:szCs w:val="24"/>
        </w:rPr>
        <w:t>Orfeo</w:t>
      </w:r>
    </w:p>
    <w:p w14:paraId="6692A644" w14:textId="190D5B42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1995 – </w:t>
      </w:r>
      <w:r w:rsidRPr="00FC776C">
        <w:rPr>
          <w:i/>
          <w:iCs/>
          <w:sz w:val="24"/>
          <w:szCs w:val="24"/>
        </w:rPr>
        <w:t>Carmen / Sogno di una notte di mezza estate</w:t>
      </w:r>
    </w:p>
    <w:p w14:paraId="3072AB79" w14:textId="792A668D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1996 – </w:t>
      </w:r>
      <w:r w:rsidRPr="00FC776C">
        <w:rPr>
          <w:i/>
          <w:iCs/>
          <w:sz w:val="24"/>
          <w:szCs w:val="24"/>
        </w:rPr>
        <w:t>Antonio e Cleopatra</w:t>
      </w:r>
      <w:r w:rsidR="004E0357" w:rsidRPr="00FC776C">
        <w:rPr>
          <w:i/>
          <w:iCs/>
          <w:sz w:val="24"/>
          <w:szCs w:val="24"/>
        </w:rPr>
        <w:t xml:space="preserve"> / </w:t>
      </w:r>
      <w:proofErr w:type="spellStart"/>
      <w:r w:rsidR="004E0357" w:rsidRPr="00FC776C">
        <w:rPr>
          <w:i/>
          <w:iCs/>
          <w:sz w:val="24"/>
          <w:szCs w:val="24"/>
        </w:rPr>
        <w:t>Stravinskyana</w:t>
      </w:r>
      <w:proofErr w:type="spellEnd"/>
      <w:r w:rsidR="004E0357" w:rsidRPr="00FC776C">
        <w:rPr>
          <w:i/>
          <w:iCs/>
          <w:sz w:val="24"/>
          <w:szCs w:val="24"/>
        </w:rPr>
        <w:t xml:space="preserve"> / Gala romantico</w:t>
      </w:r>
    </w:p>
    <w:p w14:paraId="230D76FC" w14:textId="7832D69D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1997 – </w:t>
      </w:r>
      <w:proofErr w:type="spellStart"/>
      <w:r w:rsidRPr="00FC776C">
        <w:rPr>
          <w:i/>
          <w:iCs/>
          <w:sz w:val="24"/>
          <w:szCs w:val="24"/>
        </w:rPr>
        <w:t>Macebth</w:t>
      </w:r>
      <w:proofErr w:type="spellEnd"/>
      <w:r w:rsidRPr="00FC776C">
        <w:rPr>
          <w:i/>
          <w:iCs/>
          <w:sz w:val="24"/>
          <w:szCs w:val="24"/>
        </w:rPr>
        <w:t xml:space="preserve"> / </w:t>
      </w:r>
      <w:r w:rsidR="004E0357" w:rsidRPr="00FC776C">
        <w:rPr>
          <w:i/>
          <w:iCs/>
          <w:sz w:val="24"/>
          <w:szCs w:val="24"/>
        </w:rPr>
        <w:t>La Signorina maestra e il teppista</w:t>
      </w:r>
    </w:p>
    <w:p w14:paraId="75972217" w14:textId="7313E083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1999 – </w:t>
      </w:r>
      <w:r w:rsidRPr="00FC776C">
        <w:rPr>
          <w:i/>
          <w:iCs/>
          <w:sz w:val="24"/>
          <w:szCs w:val="24"/>
        </w:rPr>
        <w:t>Concerto di Gala per Katia Ricciarelli</w:t>
      </w:r>
      <w:r w:rsidRPr="002B4E55">
        <w:rPr>
          <w:sz w:val="24"/>
          <w:szCs w:val="24"/>
        </w:rPr>
        <w:t xml:space="preserve"> </w:t>
      </w:r>
    </w:p>
    <w:p w14:paraId="4C42284F" w14:textId="14F3F8AD" w:rsidR="002B4E55" w:rsidRPr="002B4E55" w:rsidRDefault="002B4E55" w:rsidP="00031401">
      <w:pPr>
        <w:spacing w:after="0"/>
        <w:jc w:val="both"/>
        <w:rPr>
          <w:sz w:val="24"/>
          <w:szCs w:val="24"/>
        </w:rPr>
      </w:pPr>
      <w:r w:rsidRPr="002B4E55">
        <w:rPr>
          <w:sz w:val="24"/>
          <w:szCs w:val="24"/>
        </w:rPr>
        <w:t xml:space="preserve">2002 </w:t>
      </w:r>
      <w:r w:rsidR="004E0357">
        <w:rPr>
          <w:sz w:val="24"/>
          <w:szCs w:val="24"/>
        </w:rPr>
        <w:t>–</w:t>
      </w:r>
      <w:r w:rsidRPr="002B4E55">
        <w:rPr>
          <w:sz w:val="24"/>
          <w:szCs w:val="24"/>
        </w:rPr>
        <w:t xml:space="preserve"> </w:t>
      </w:r>
      <w:r w:rsidRPr="00FC776C">
        <w:rPr>
          <w:i/>
          <w:iCs/>
          <w:sz w:val="24"/>
          <w:szCs w:val="24"/>
        </w:rPr>
        <w:t>Aida</w:t>
      </w:r>
    </w:p>
    <w:p w14:paraId="52B0CB5F" w14:textId="77777777" w:rsidR="002B4E55" w:rsidRPr="002B4E55" w:rsidRDefault="002B4E55" w:rsidP="00031401">
      <w:pPr>
        <w:spacing w:after="0"/>
        <w:jc w:val="both"/>
        <w:rPr>
          <w:sz w:val="24"/>
          <w:szCs w:val="24"/>
        </w:rPr>
      </w:pPr>
    </w:p>
    <w:p w14:paraId="3D69B903" w14:textId="77777777" w:rsidR="00D26DC7" w:rsidRPr="002B4E55" w:rsidRDefault="00D26DC7" w:rsidP="00031401">
      <w:pPr>
        <w:spacing w:after="0"/>
        <w:jc w:val="both"/>
        <w:rPr>
          <w:sz w:val="24"/>
          <w:szCs w:val="24"/>
        </w:rPr>
      </w:pPr>
    </w:p>
    <w:p w14:paraId="2919B2DA" w14:textId="77777777" w:rsidR="00D26DC7" w:rsidRPr="002B4E55" w:rsidRDefault="00D26DC7" w:rsidP="00031401">
      <w:pPr>
        <w:spacing w:after="0"/>
        <w:jc w:val="both"/>
        <w:rPr>
          <w:sz w:val="24"/>
          <w:szCs w:val="24"/>
        </w:rPr>
      </w:pPr>
    </w:p>
    <w:p w14:paraId="23531E2E" w14:textId="77777777" w:rsidR="00D26DC7" w:rsidRPr="002B4E55" w:rsidRDefault="00D26DC7" w:rsidP="00031401">
      <w:pPr>
        <w:spacing w:after="0"/>
        <w:jc w:val="both"/>
        <w:rPr>
          <w:sz w:val="24"/>
          <w:szCs w:val="24"/>
        </w:rPr>
      </w:pPr>
    </w:p>
    <w:p w14:paraId="474985EC" w14:textId="77777777" w:rsidR="00D26DC7" w:rsidRPr="002B4E55" w:rsidRDefault="00D26DC7" w:rsidP="00031401">
      <w:pPr>
        <w:spacing w:after="0"/>
        <w:jc w:val="both"/>
        <w:rPr>
          <w:sz w:val="24"/>
          <w:szCs w:val="24"/>
        </w:rPr>
      </w:pPr>
    </w:p>
    <w:p w14:paraId="3D1BFA75" w14:textId="77777777" w:rsidR="00D26DC7" w:rsidRDefault="00D26DC7" w:rsidP="00031401">
      <w:pPr>
        <w:spacing w:after="0"/>
        <w:jc w:val="both"/>
        <w:rPr>
          <w:sz w:val="28"/>
          <w:szCs w:val="28"/>
        </w:rPr>
      </w:pPr>
    </w:p>
    <w:p w14:paraId="2EC67DBB" w14:textId="77777777" w:rsidR="00282D13" w:rsidRPr="00031401" w:rsidRDefault="00282D13" w:rsidP="00031401">
      <w:pPr>
        <w:spacing w:after="0"/>
        <w:jc w:val="both"/>
        <w:rPr>
          <w:sz w:val="28"/>
          <w:szCs w:val="28"/>
        </w:rPr>
      </w:pPr>
    </w:p>
    <w:sectPr w:rsidR="00282D13" w:rsidRPr="000314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A1B3" w14:textId="77777777" w:rsidR="00031401" w:rsidRDefault="00031401" w:rsidP="00031401">
      <w:pPr>
        <w:spacing w:after="0" w:line="240" w:lineRule="auto"/>
      </w:pPr>
      <w:r>
        <w:separator/>
      </w:r>
    </w:p>
  </w:endnote>
  <w:endnote w:type="continuationSeparator" w:id="0">
    <w:p w14:paraId="16F7C9D3" w14:textId="77777777" w:rsidR="00031401" w:rsidRDefault="00031401" w:rsidP="0003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DC6" w14:textId="77777777" w:rsidR="00031401" w:rsidRDefault="00031401" w:rsidP="00031401">
      <w:pPr>
        <w:spacing w:after="0" w:line="240" w:lineRule="auto"/>
      </w:pPr>
      <w:r>
        <w:separator/>
      </w:r>
    </w:p>
  </w:footnote>
  <w:footnote w:type="continuationSeparator" w:id="0">
    <w:p w14:paraId="6E3F0EFA" w14:textId="77777777" w:rsidR="00031401" w:rsidRDefault="00031401" w:rsidP="0003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477" w14:textId="0E73BD1E" w:rsidR="00031401" w:rsidRDefault="00031401" w:rsidP="00031401">
    <w:pPr>
      <w:pStyle w:val="Intestazione"/>
      <w:jc w:val="center"/>
    </w:pPr>
    <w:r>
      <w:rPr>
        <w:noProof/>
      </w:rPr>
      <w:drawing>
        <wp:inline distT="0" distB="0" distL="0" distR="0" wp14:anchorId="6596C306" wp14:editId="3E3B9299">
          <wp:extent cx="1165860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C19AB" w14:textId="77777777" w:rsidR="00031401" w:rsidRDefault="00031401" w:rsidP="00031401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6E8CD958" w14:textId="77777777" w:rsidR="00031401" w:rsidRDefault="000314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01"/>
    <w:rsid w:val="00014045"/>
    <w:rsid w:val="00031401"/>
    <w:rsid w:val="00282D13"/>
    <w:rsid w:val="002B4E55"/>
    <w:rsid w:val="00357806"/>
    <w:rsid w:val="00480477"/>
    <w:rsid w:val="004E0357"/>
    <w:rsid w:val="00827B49"/>
    <w:rsid w:val="00B31355"/>
    <w:rsid w:val="00C45983"/>
    <w:rsid w:val="00D26DC7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247"/>
  <w15:chartTrackingRefBased/>
  <w15:docId w15:val="{E2CBD3EE-57AA-4496-9353-AC011B8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401"/>
  </w:style>
  <w:style w:type="paragraph" w:styleId="Pidipagina">
    <w:name w:val="footer"/>
    <w:basedOn w:val="Normale"/>
    <w:link w:val="PidipaginaCarattere"/>
    <w:uiPriority w:val="99"/>
    <w:unhideWhenUsed/>
    <w:rsid w:val="00031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e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renadivero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Rigoni</dc:creator>
  <cp:keywords/>
  <dc:description/>
  <cp:lastModifiedBy>Cecilia Bosaro</cp:lastModifiedBy>
  <cp:revision>5</cp:revision>
  <cp:lastPrinted>2021-05-27T10:46:00Z</cp:lastPrinted>
  <dcterms:created xsi:type="dcterms:W3CDTF">2021-05-27T09:29:00Z</dcterms:created>
  <dcterms:modified xsi:type="dcterms:W3CDTF">2021-05-27T11:04:00Z</dcterms:modified>
</cp:coreProperties>
</file>