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53F54" w14:textId="1821883C" w:rsidR="00427914" w:rsidRDefault="00B853D3" w:rsidP="00004F48">
      <w:pPr>
        <w:ind w:left="-426" w:right="-427"/>
        <w:jc w:val="center"/>
        <w:rPr>
          <w:rFonts w:ascii="Verdana" w:hAnsi="Verdana" w:cs="Arial"/>
          <w:color w:val="000000" w:themeColor="text1"/>
          <w:kern w:val="0"/>
        </w:rPr>
      </w:pPr>
      <w:r>
        <w:rPr>
          <w:noProof/>
          <w:lang w:bidi="en-GB"/>
        </w:rPr>
        <w:drawing>
          <wp:anchor distT="0" distB="0" distL="114300" distR="114300" simplePos="0" relativeHeight="251658240" behindDoc="0" locked="0" layoutInCell="1" allowOverlap="1" wp14:anchorId="644DD913" wp14:editId="0C6F7957">
            <wp:simplePos x="0" y="0"/>
            <wp:positionH relativeFrom="column">
              <wp:posOffset>-123801</wp:posOffset>
            </wp:positionH>
            <wp:positionV relativeFrom="paragraph">
              <wp:posOffset>-667385</wp:posOffset>
            </wp:positionV>
            <wp:extent cx="746567" cy="746567"/>
            <wp:effectExtent l="0" t="0" r="3175" b="3175"/>
            <wp:wrapNone/>
            <wp:docPr id="1911978798" name="Immagine 1" descr="Fondazione Arena di Verona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azione Arena di Verona | Linked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6567" cy="746567"/>
                    </a:xfrm>
                    <a:prstGeom prst="rect">
                      <a:avLst/>
                    </a:prstGeom>
                    <a:noFill/>
                    <a:ln>
                      <a:noFill/>
                    </a:ln>
                  </pic:spPr>
                </pic:pic>
              </a:graphicData>
            </a:graphic>
            <wp14:sizeRelH relativeFrom="page">
              <wp14:pctWidth>0</wp14:pctWidth>
            </wp14:sizeRelH>
            <wp14:sizeRelV relativeFrom="page">
              <wp14:pctHeight>0</wp14:pctHeight>
            </wp14:sizeRelV>
          </wp:anchor>
        </w:drawing>
      </w:r>
      <w:r w:rsidR="00427914">
        <w:rPr>
          <w:noProof/>
          <w:lang w:bidi="en-GB"/>
        </w:rPr>
        <w:drawing>
          <wp:anchor distT="0" distB="0" distL="114300" distR="114300" simplePos="0" relativeHeight="251659264" behindDoc="0" locked="0" layoutInCell="1" allowOverlap="1" wp14:anchorId="0F7BF3DF" wp14:editId="2D1B72FC">
            <wp:simplePos x="0" y="0"/>
            <wp:positionH relativeFrom="column">
              <wp:posOffset>5078279</wp:posOffset>
            </wp:positionH>
            <wp:positionV relativeFrom="paragraph">
              <wp:posOffset>-478790</wp:posOffset>
            </wp:positionV>
            <wp:extent cx="1111169" cy="354705"/>
            <wp:effectExtent l="0" t="0" r="0" b="1270"/>
            <wp:wrapNone/>
            <wp:docPr id="1618237470" name="Immagine 2" descr="Immagine che contiene Elementi grafici, grafica, Policromi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37470" name="Immagine 2" descr="Immagine che contiene Elementi grafici, grafica, Policromia, schermat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169" cy="354705"/>
                    </a:xfrm>
                    <a:prstGeom prst="rect">
                      <a:avLst/>
                    </a:prstGeom>
                  </pic:spPr>
                </pic:pic>
              </a:graphicData>
            </a:graphic>
            <wp14:sizeRelH relativeFrom="page">
              <wp14:pctWidth>0</wp14:pctWidth>
            </wp14:sizeRelH>
            <wp14:sizeRelV relativeFrom="page">
              <wp14:pctHeight>0</wp14:pctHeight>
            </wp14:sizeRelV>
          </wp:anchor>
        </w:drawing>
      </w:r>
    </w:p>
    <w:p w14:paraId="2060515D" w14:textId="77777777" w:rsidR="007864F4" w:rsidRPr="00FE5751" w:rsidRDefault="007864F4" w:rsidP="00004F48">
      <w:pPr>
        <w:pBdr>
          <w:bottom w:val="single" w:sz="4" w:space="1" w:color="auto"/>
        </w:pBdr>
        <w:ind w:left="-426" w:right="-427"/>
        <w:jc w:val="center"/>
        <w:rPr>
          <w:rFonts w:ascii="Calibri" w:hAnsi="Calibri" w:cs="Calibri"/>
          <w:sz w:val="20"/>
          <w:szCs w:val="20"/>
          <w:lang w:val="it-IT"/>
        </w:rPr>
      </w:pPr>
      <w:r w:rsidRPr="00FE5751">
        <w:rPr>
          <w:rFonts w:ascii="Calibri" w:eastAsia="Calibri" w:hAnsi="Calibri" w:cs="Calibri"/>
          <w:sz w:val="20"/>
          <w:szCs w:val="20"/>
          <w:lang w:val="it-IT" w:bidi="en-GB"/>
        </w:rPr>
        <w:t>PRESS RELEASE</w:t>
      </w:r>
    </w:p>
    <w:p w14:paraId="6375F18E" w14:textId="77777777" w:rsidR="007864F4" w:rsidRPr="00FE5751" w:rsidRDefault="007864F4" w:rsidP="00004F48">
      <w:pPr>
        <w:ind w:left="-426" w:right="-427"/>
        <w:jc w:val="center"/>
        <w:rPr>
          <w:rFonts w:ascii="Calibri" w:hAnsi="Calibri" w:cs="Calibri"/>
          <w:lang w:val="it-IT"/>
        </w:rPr>
      </w:pPr>
    </w:p>
    <w:p w14:paraId="64B4477A" w14:textId="3D3F8BE8" w:rsidR="00203E1B" w:rsidRPr="00FE5751" w:rsidRDefault="006F3C8C" w:rsidP="00004F48">
      <w:pPr>
        <w:ind w:left="-426" w:right="-427"/>
        <w:jc w:val="center"/>
        <w:rPr>
          <w:rFonts w:ascii="Calibri" w:hAnsi="Calibri" w:cs="Calibri"/>
          <w:b/>
          <w:bCs/>
          <w:lang w:val="it-IT"/>
        </w:rPr>
      </w:pPr>
      <w:r w:rsidRPr="00FE5751">
        <w:rPr>
          <w:rFonts w:ascii="Calibri" w:eastAsia="Calibri" w:hAnsi="Calibri" w:cs="Calibri"/>
          <w:b/>
          <w:lang w:val="it-IT" w:bidi="en-GB"/>
        </w:rPr>
        <w:t>FONDAZIONE ARENA DI VERONA and BALICH WONDER STUDIO</w:t>
      </w:r>
    </w:p>
    <w:p w14:paraId="2DB07D93" w14:textId="77777777" w:rsidR="007864F4" w:rsidRPr="00647480" w:rsidRDefault="007864F4" w:rsidP="00004F48">
      <w:pPr>
        <w:ind w:left="-426" w:right="-427"/>
        <w:jc w:val="center"/>
        <w:rPr>
          <w:rFonts w:ascii="Calibri" w:hAnsi="Calibri" w:cs="Calibri"/>
          <w:b/>
          <w:bCs/>
        </w:rPr>
      </w:pPr>
      <w:r w:rsidRPr="00647480">
        <w:rPr>
          <w:rFonts w:ascii="Calibri" w:eastAsia="Calibri" w:hAnsi="Calibri" w:cs="Calibri"/>
          <w:b/>
          <w:lang w:bidi="en-GB"/>
        </w:rPr>
        <w:t xml:space="preserve">PRESENT </w:t>
      </w:r>
    </w:p>
    <w:p w14:paraId="68F6E034" w14:textId="77777777" w:rsidR="00C257C9" w:rsidRPr="00647480" w:rsidRDefault="00C257C9" w:rsidP="00004F48">
      <w:pPr>
        <w:ind w:left="-426" w:right="-427"/>
        <w:jc w:val="center"/>
        <w:rPr>
          <w:rFonts w:ascii="Calibri" w:hAnsi="Calibri" w:cs="Calibri"/>
          <w:b/>
          <w:bCs/>
        </w:rPr>
      </w:pPr>
    </w:p>
    <w:p w14:paraId="0C891B61" w14:textId="1DFBA4E9" w:rsidR="007864F4" w:rsidRPr="00647480" w:rsidRDefault="007864F4" w:rsidP="00004F48">
      <w:pPr>
        <w:ind w:left="-426" w:right="-427"/>
        <w:jc w:val="center"/>
        <w:rPr>
          <w:rFonts w:ascii="Calibri" w:hAnsi="Calibri" w:cs="Calibri"/>
          <w:b/>
          <w:bCs/>
          <w:sz w:val="44"/>
          <w:szCs w:val="44"/>
        </w:rPr>
      </w:pPr>
      <w:r w:rsidRPr="00647480">
        <w:rPr>
          <w:rFonts w:ascii="Calibri" w:eastAsia="Calibri" w:hAnsi="Calibri" w:cs="Calibri"/>
          <w:b/>
          <w:sz w:val="44"/>
          <w:szCs w:val="44"/>
          <w:lang w:bidi="en-GB"/>
        </w:rPr>
        <w:t xml:space="preserve">“VIVA VIVALDI. </w:t>
      </w:r>
    </w:p>
    <w:p w14:paraId="619A5579" w14:textId="4CC3BF27" w:rsidR="007864F4" w:rsidRPr="00647480" w:rsidRDefault="007864F4" w:rsidP="00004F48">
      <w:pPr>
        <w:ind w:left="-426" w:right="-427"/>
        <w:jc w:val="center"/>
        <w:rPr>
          <w:rFonts w:ascii="Calibri" w:hAnsi="Calibri" w:cs="Calibri"/>
          <w:b/>
          <w:bCs/>
          <w:sz w:val="44"/>
          <w:szCs w:val="44"/>
        </w:rPr>
      </w:pPr>
      <w:r w:rsidRPr="00647480">
        <w:rPr>
          <w:rFonts w:ascii="Calibri" w:eastAsia="Calibri" w:hAnsi="Calibri" w:cs="Calibri"/>
          <w:b/>
          <w:sz w:val="44"/>
          <w:szCs w:val="44"/>
          <w:lang w:bidi="en-GB"/>
        </w:rPr>
        <w:t>THE FOUR SEASONS IMMERSIVE CONCERT”</w:t>
      </w:r>
    </w:p>
    <w:p w14:paraId="0F1D8B13" w14:textId="78CDFA04" w:rsidR="007864F4" w:rsidRDefault="007864F4" w:rsidP="00004F48">
      <w:pPr>
        <w:ind w:left="-426" w:right="-427"/>
        <w:jc w:val="center"/>
        <w:rPr>
          <w:rFonts w:ascii="Calibri" w:eastAsia="Calibri" w:hAnsi="Calibri" w:cs="Calibri"/>
          <w:b/>
          <w:sz w:val="32"/>
          <w:szCs w:val="32"/>
          <w:lang w:bidi="en-GB"/>
        </w:rPr>
      </w:pPr>
      <w:r w:rsidRPr="00647480">
        <w:rPr>
          <w:rFonts w:ascii="Calibri" w:eastAsia="Calibri" w:hAnsi="Calibri" w:cs="Calibri"/>
          <w:b/>
          <w:sz w:val="32"/>
          <w:szCs w:val="32"/>
          <w:lang w:bidi="en-GB"/>
        </w:rPr>
        <w:t>28 AUGUST AT THE ARENA DI VERONA</w:t>
      </w:r>
    </w:p>
    <w:p w14:paraId="3A7804EE" w14:textId="77777777" w:rsidR="00FE5751" w:rsidRDefault="00FE5751" w:rsidP="00004F48">
      <w:pPr>
        <w:ind w:left="-426" w:right="-427"/>
        <w:jc w:val="center"/>
        <w:rPr>
          <w:rFonts w:ascii="Calibri" w:eastAsia="Calibri" w:hAnsi="Calibri" w:cs="Calibri"/>
          <w:b/>
          <w:sz w:val="32"/>
          <w:szCs w:val="32"/>
          <w:lang w:bidi="en-GB"/>
        </w:rPr>
      </w:pPr>
    </w:p>
    <w:p w14:paraId="3EE985FC" w14:textId="0B3F67BD" w:rsidR="00FE5751" w:rsidRPr="00647480" w:rsidRDefault="00FE5751" w:rsidP="00004F48">
      <w:pPr>
        <w:ind w:left="-426" w:right="-427"/>
        <w:jc w:val="center"/>
        <w:rPr>
          <w:rFonts w:ascii="Calibri" w:hAnsi="Calibri" w:cs="Calibri"/>
          <w:b/>
          <w:bCs/>
          <w:sz w:val="32"/>
          <w:szCs w:val="32"/>
        </w:rPr>
      </w:pPr>
      <w:r>
        <w:rPr>
          <w:rFonts w:ascii="Calibri" w:hAnsi="Calibri" w:cs="Calibri"/>
          <w:b/>
          <w:bCs/>
          <w:noProof/>
          <w:sz w:val="32"/>
          <w:szCs w:val="32"/>
        </w:rPr>
        <w:drawing>
          <wp:inline distT="0" distB="0" distL="0" distR="0" wp14:anchorId="1A7B7BB4" wp14:editId="18BA9A6C">
            <wp:extent cx="6120130" cy="4079875"/>
            <wp:effectExtent l="0" t="0" r="0" b="0"/>
            <wp:docPr id="807868515" name="Immagine 4" descr="Immagine che contiene vestiti, persona, uomo, don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68515" name="Immagine 4" descr="Immagine che contiene vestiti, persona, uomo, donn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14:paraId="59C9ACE6" w14:textId="77777777" w:rsidR="007864F4" w:rsidRPr="00647480" w:rsidRDefault="007864F4" w:rsidP="00004F48">
      <w:pPr>
        <w:ind w:left="-426" w:right="-427"/>
        <w:jc w:val="center"/>
        <w:rPr>
          <w:rFonts w:ascii="Calibri" w:hAnsi="Calibri" w:cs="Calibri"/>
          <w:b/>
          <w:bCs/>
        </w:rPr>
      </w:pPr>
    </w:p>
    <w:p w14:paraId="39F9D3E9" w14:textId="77777777" w:rsidR="00DC67BD" w:rsidRDefault="00DC67BD" w:rsidP="00DC67BD">
      <w:pPr>
        <w:ind w:left="-426" w:right="-427"/>
        <w:jc w:val="center"/>
        <w:rPr>
          <w:rFonts w:ascii="Calibri" w:eastAsia="Calibri" w:hAnsi="Calibri" w:cs="Calibri"/>
          <w:b/>
          <w:sz w:val="28"/>
          <w:szCs w:val="28"/>
          <w:lang w:bidi="en-GB"/>
        </w:rPr>
      </w:pPr>
      <w:r w:rsidRPr="00DC67BD">
        <w:rPr>
          <w:rFonts w:ascii="Calibri" w:eastAsia="Calibri" w:hAnsi="Calibri" w:cs="Calibri"/>
          <w:b/>
          <w:sz w:val="28"/>
          <w:szCs w:val="28"/>
          <w:lang w:bidi="en-GB"/>
        </w:rPr>
        <w:t>A WORLD PREMIERE OF A GRAND VISIONARY, MULTI-SENSORY CONCERT</w:t>
      </w:r>
    </w:p>
    <w:p w14:paraId="42D1C776" w14:textId="5B7D6B66" w:rsidR="006F3C8C" w:rsidRDefault="00DC67BD" w:rsidP="00DC67BD">
      <w:pPr>
        <w:ind w:left="-426" w:right="-427"/>
        <w:jc w:val="center"/>
        <w:rPr>
          <w:rFonts w:ascii="Calibri" w:eastAsia="Calibri" w:hAnsi="Calibri" w:cs="Calibri"/>
          <w:b/>
          <w:sz w:val="28"/>
          <w:szCs w:val="28"/>
          <w:lang w:bidi="en-GB"/>
        </w:rPr>
      </w:pPr>
      <w:r w:rsidRPr="00DC67BD">
        <w:rPr>
          <w:rFonts w:ascii="Calibri" w:eastAsia="Calibri" w:hAnsi="Calibri" w:cs="Calibri"/>
          <w:b/>
          <w:sz w:val="28"/>
          <w:szCs w:val="28"/>
          <w:lang w:bidi="en-GB"/>
        </w:rPr>
        <w:t xml:space="preserve"> WITH THREE-DIMENSIONAL PROJECTIONS CELEBRATING </w:t>
      </w:r>
      <w:r w:rsidRPr="00DC67BD">
        <w:rPr>
          <w:rFonts w:ascii="Calibri" w:eastAsia="Calibri" w:hAnsi="Calibri" w:cs="Calibri"/>
          <w:b/>
          <w:i/>
          <w:iCs/>
          <w:sz w:val="28"/>
          <w:szCs w:val="28"/>
          <w:lang w:bidi="en-GB"/>
        </w:rPr>
        <w:t>THE FOUR SEASONS</w:t>
      </w:r>
      <w:r w:rsidRPr="00DC67BD">
        <w:rPr>
          <w:rFonts w:ascii="Calibri" w:eastAsia="Calibri" w:hAnsi="Calibri" w:cs="Calibri"/>
          <w:b/>
          <w:sz w:val="28"/>
          <w:szCs w:val="28"/>
          <w:lang w:bidi="en-GB"/>
        </w:rPr>
        <w:t xml:space="preserve"> BY VIVALDI.</w:t>
      </w:r>
    </w:p>
    <w:p w14:paraId="6EE8813E" w14:textId="77777777" w:rsidR="00DC67BD" w:rsidRPr="00DC67BD" w:rsidRDefault="00DC67BD" w:rsidP="00DC67BD">
      <w:pPr>
        <w:ind w:left="-426" w:right="-427"/>
        <w:jc w:val="center"/>
        <w:rPr>
          <w:rFonts w:ascii="Calibri" w:eastAsia="Calibri" w:hAnsi="Calibri" w:cs="Calibri"/>
          <w:b/>
          <w:sz w:val="28"/>
          <w:szCs w:val="28"/>
          <w:lang w:bidi="en-GB"/>
        </w:rPr>
      </w:pPr>
    </w:p>
    <w:p w14:paraId="2AB61D06" w14:textId="39F4BAAE" w:rsidR="007864F4" w:rsidRPr="00DC67BD" w:rsidRDefault="002B18C6" w:rsidP="00004F48">
      <w:pPr>
        <w:ind w:left="-426" w:right="-427"/>
        <w:jc w:val="center"/>
        <w:rPr>
          <w:rFonts w:ascii="Calibri" w:hAnsi="Calibri" w:cs="Calibri"/>
          <w:b/>
          <w:bCs/>
          <w:lang w:val="it-IT"/>
        </w:rPr>
      </w:pPr>
      <w:r w:rsidRPr="00DC67BD">
        <w:rPr>
          <w:rFonts w:ascii="Calibri" w:eastAsia="Calibri" w:hAnsi="Calibri" w:cs="Calibri"/>
          <w:b/>
          <w:lang w:val="it-IT" w:bidi="en-GB"/>
        </w:rPr>
        <w:t xml:space="preserve">Violinist Giovanni Andrea Zanon and the Arena di Verona Orchestra </w:t>
      </w:r>
    </w:p>
    <w:p w14:paraId="211701A8" w14:textId="32197E6C" w:rsidR="006F3C8C" w:rsidRDefault="000D09FC" w:rsidP="00004F48">
      <w:pPr>
        <w:ind w:left="-426" w:right="-427"/>
        <w:jc w:val="center"/>
        <w:rPr>
          <w:rFonts w:ascii="Calibri" w:hAnsi="Calibri" w:cs="Calibri"/>
          <w:b/>
          <w:bCs/>
        </w:rPr>
      </w:pPr>
      <w:r w:rsidRPr="00647480">
        <w:rPr>
          <w:rFonts w:ascii="Calibri" w:eastAsia="Calibri" w:hAnsi="Calibri" w:cs="Calibri"/>
          <w:b/>
          <w:lang w:bidi="en-GB"/>
        </w:rPr>
        <w:t>in a project by creative director Marco Balich</w:t>
      </w:r>
    </w:p>
    <w:p w14:paraId="4D1BAAE3" w14:textId="77777777" w:rsidR="00004F48" w:rsidRDefault="00004F48" w:rsidP="00004F48">
      <w:pPr>
        <w:ind w:left="-426" w:right="-427"/>
        <w:jc w:val="center"/>
        <w:rPr>
          <w:rFonts w:ascii="Calibri" w:hAnsi="Calibri" w:cs="Calibri"/>
          <w:b/>
          <w:bCs/>
        </w:rPr>
      </w:pPr>
    </w:p>
    <w:p w14:paraId="3F55EA9A" w14:textId="5CBC11B5" w:rsidR="00004F48" w:rsidRPr="00647480" w:rsidRDefault="00004F48" w:rsidP="00004F48">
      <w:pPr>
        <w:ind w:left="-426" w:right="-427"/>
        <w:jc w:val="center"/>
        <w:rPr>
          <w:rFonts w:ascii="Calibri" w:hAnsi="Calibri" w:cs="Calibri"/>
          <w:b/>
          <w:bCs/>
        </w:rPr>
      </w:pPr>
    </w:p>
    <w:p w14:paraId="0AA74095" w14:textId="77777777" w:rsidR="006F3C8C" w:rsidRPr="00647480" w:rsidRDefault="006F3C8C" w:rsidP="00004F48">
      <w:pPr>
        <w:ind w:left="-426" w:right="-427"/>
        <w:jc w:val="center"/>
        <w:rPr>
          <w:rFonts w:ascii="Calibri" w:hAnsi="Calibri" w:cs="Calibri"/>
          <w:b/>
          <w:bCs/>
        </w:rPr>
      </w:pPr>
    </w:p>
    <w:p w14:paraId="0A49E007" w14:textId="6F0DF59C" w:rsidR="007864F4" w:rsidRDefault="007864F4" w:rsidP="00004F48">
      <w:pPr>
        <w:ind w:left="-426" w:right="-427"/>
        <w:jc w:val="center"/>
        <w:rPr>
          <w:rFonts w:ascii="Calibri" w:hAnsi="Calibri" w:cs="Calibri"/>
          <w:b/>
          <w:bCs/>
          <w:i/>
          <w:iCs/>
          <w:sz w:val="32"/>
          <w:szCs w:val="32"/>
        </w:rPr>
      </w:pPr>
      <w:r w:rsidRPr="00647480">
        <w:rPr>
          <w:rFonts w:ascii="Calibri" w:eastAsia="Calibri" w:hAnsi="Calibri" w:cs="Calibri"/>
          <w:b/>
          <w:i/>
          <w:sz w:val="32"/>
          <w:szCs w:val="32"/>
          <w:lang w:bidi="en-GB"/>
        </w:rPr>
        <w:t>Special tickets at 28 euros for the under-30s</w:t>
      </w:r>
    </w:p>
    <w:p w14:paraId="773EF5C4" w14:textId="62FD3638" w:rsidR="00F546B9" w:rsidRPr="00004F48" w:rsidRDefault="00A76735" w:rsidP="00004F48">
      <w:pPr>
        <w:ind w:left="-426" w:right="-427"/>
        <w:jc w:val="both"/>
        <w:rPr>
          <w:rFonts w:ascii="Calibri" w:hAnsi="Calibri" w:cs="Calibri"/>
          <w:b/>
          <w:bCs/>
          <w:kern w:val="0"/>
          <w:sz w:val="22"/>
          <w:szCs w:val="22"/>
        </w:rPr>
      </w:pPr>
      <w:r>
        <w:rPr>
          <w:rFonts w:ascii="Calibri" w:eastAsia="Calibri" w:hAnsi="Calibri" w:cs="Calibri"/>
          <w:b/>
          <w:i/>
          <w:sz w:val="22"/>
          <w:szCs w:val="22"/>
          <w:lang w:bidi="en-GB"/>
        </w:rPr>
        <w:lastRenderedPageBreak/>
        <w:br/>
      </w:r>
      <w:r w:rsidR="00427914" w:rsidRPr="00004F48">
        <w:rPr>
          <w:rFonts w:ascii="Calibri" w:eastAsia="Calibri" w:hAnsi="Calibri" w:cs="Calibri"/>
          <w:b/>
          <w:i/>
          <w:sz w:val="22"/>
          <w:szCs w:val="22"/>
          <w:lang w:bidi="en-GB"/>
        </w:rPr>
        <w:fldChar w:fldCharType="begin"/>
      </w:r>
      <w:r w:rsidR="00427914" w:rsidRPr="00004F48">
        <w:rPr>
          <w:rFonts w:ascii="Calibri" w:eastAsia="Calibri" w:hAnsi="Calibri" w:cs="Calibri"/>
          <w:b/>
          <w:i/>
          <w:sz w:val="22"/>
          <w:szCs w:val="22"/>
          <w:lang w:bidi="en-GB"/>
        </w:rPr>
        <w:instrText xml:space="preserve"> INCLUDEPICTURE "https://media.licdn.com/dms/image/C4D0BAQGXi-00TMlNKg/company-logo_200_200/0/1636368624359/fondazione_arena_logo?e=2147483647&amp;v=beta&amp;t=h-EfK1bZWZlTp1jBGGXpi_S2skP1n5R5zyKdAEU6BBE" \* MERGEFORMATINET </w:instrText>
      </w:r>
      <w:r w:rsidR="00427914" w:rsidRPr="00004F48">
        <w:rPr>
          <w:rFonts w:ascii="Calibri" w:eastAsia="Calibri" w:hAnsi="Calibri" w:cs="Calibri"/>
          <w:b/>
          <w:i/>
          <w:sz w:val="22"/>
          <w:szCs w:val="22"/>
          <w:lang w:bidi="en-GB"/>
        </w:rPr>
        <w:fldChar w:fldCharType="separate"/>
      </w:r>
      <w:r w:rsidR="005312E1">
        <w:rPr>
          <w:rFonts w:ascii="Calibri" w:eastAsia="Calibri" w:hAnsi="Calibri" w:cs="Calibri"/>
          <w:b/>
          <w:i/>
          <w:sz w:val="22"/>
          <w:szCs w:val="22"/>
          <w:lang w:bidi="en-GB"/>
        </w:rPr>
        <w:fldChar w:fldCharType="begin"/>
      </w:r>
      <w:r w:rsidR="005312E1">
        <w:rPr>
          <w:rFonts w:ascii="Calibri" w:eastAsia="Calibri" w:hAnsi="Calibri" w:cs="Calibri"/>
          <w:b/>
          <w:i/>
          <w:sz w:val="22"/>
          <w:szCs w:val="22"/>
          <w:lang w:bidi="en-GB"/>
        </w:rPr>
        <w:instrText xml:space="preserve"> INCLUDEPICTURE  "https://media.licdn.com/dms/image/C4D0BAQGXi-00TMlNKg/company-logo_200_200/0/1636368624359/fondazione_arena_logo?e=2147483647&amp;v=beta&amp;t=h-EfK1bZWZlTp1jBGGXpi_S2skP1n5R5zyKdAEU6BBE" \* MERGEFORMATINET </w:instrText>
      </w:r>
      <w:r w:rsidR="005312E1">
        <w:rPr>
          <w:rFonts w:ascii="Calibri" w:eastAsia="Calibri" w:hAnsi="Calibri" w:cs="Calibri"/>
          <w:b/>
          <w:i/>
          <w:sz w:val="22"/>
          <w:szCs w:val="22"/>
          <w:lang w:bidi="en-GB"/>
        </w:rPr>
        <w:fldChar w:fldCharType="separate"/>
      </w:r>
      <w:r w:rsidR="008C7007">
        <w:rPr>
          <w:rFonts w:ascii="Calibri" w:eastAsia="Calibri" w:hAnsi="Calibri" w:cs="Calibri"/>
          <w:b/>
          <w:i/>
          <w:sz w:val="22"/>
          <w:szCs w:val="22"/>
          <w:lang w:bidi="en-GB"/>
        </w:rPr>
        <w:fldChar w:fldCharType="begin"/>
      </w:r>
      <w:r w:rsidR="008C7007">
        <w:rPr>
          <w:rFonts w:ascii="Calibri" w:eastAsia="Calibri" w:hAnsi="Calibri" w:cs="Calibri"/>
          <w:b/>
          <w:i/>
          <w:sz w:val="22"/>
          <w:szCs w:val="22"/>
          <w:lang w:bidi="en-GB"/>
        </w:rPr>
        <w:instrText xml:space="preserve"> </w:instrText>
      </w:r>
      <w:r w:rsidR="008C7007">
        <w:rPr>
          <w:rFonts w:ascii="Calibri" w:eastAsia="Calibri" w:hAnsi="Calibri" w:cs="Calibri"/>
          <w:b/>
          <w:i/>
          <w:sz w:val="22"/>
          <w:szCs w:val="22"/>
          <w:lang w:bidi="en-GB"/>
        </w:rPr>
        <w:instrText>INCLUDEPICTURE  "https://media.licdn.com/dms/image/C4D0BAQGXi-00TMlNKg/company-logo_200_200/0/1636368624359/fondazione_arena_logo?e=2147483647&amp;v=beta&amp;t=h-EfK1bZWZlTp1jBGGXpi_S2skP1n5R5zyKdAEU6BBE" \* MERGEFORMATINET</w:instrText>
      </w:r>
      <w:r w:rsidR="008C7007">
        <w:rPr>
          <w:rFonts w:ascii="Calibri" w:eastAsia="Calibri" w:hAnsi="Calibri" w:cs="Calibri"/>
          <w:b/>
          <w:i/>
          <w:sz w:val="22"/>
          <w:szCs w:val="22"/>
          <w:lang w:bidi="en-GB"/>
        </w:rPr>
        <w:instrText xml:space="preserve"> </w:instrText>
      </w:r>
      <w:r w:rsidR="008C7007">
        <w:rPr>
          <w:rFonts w:ascii="Calibri" w:eastAsia="Calibri" w:hAnsi="Calibri" w:cs="Calibri"/>
          <w:b/>
          <w:i/>
          <w:sz w:val="22"/>
          <w:szCs w:val="22"/>
          <w:lang w:bidi="en-GB"/>
        </w:rPr>
        <w:fldChar w:fldCharType="separate"/>
      </w:r>
      <w:r w:rsidR="008C7007">
        <w:rPr>
          <w:rFonts w:ascii="Calibri" w:eastAsia="Calibri" w:hAnsi="Calibri" w:cs="Calibri"/>
          <w:b/>
          <w:i/>
          <w:sz w:val="22"/>
          <w:szCs w:val="22"/>
          <w:lang w:bidi="en-GB"/>
        </w:rPr>
        <w:pict w14:anchorId="2715E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9" r:href="rId10"/>
          </v:shape>
        </w:pict>
      </w:r>
      <w:r w:rsidR="008C7007">
        <w:rPr>
          <w:rFonts w:ascii="Calibri" w:eastAsia="Calibri" w:hAnsi="Calibri" w:cs="Calibri"/>
          <w:b/>
          <w:i/>
          <w:sz w:val="22"/>
          <w:szCs w:val="22"/>
          <w:lang w:bidi="en-GB"/>
        </w:rPr>
        <w:fldChar w:fldCharType="end"/>
      </w:r>
      <w:r w:rsidR="005312E1">
        <w:rPr>
          <w:rFonts w:ascii="Calibri" w:eastAsia="Calibri" w:hAnsi="Calibri" w:cs="Calibri"/>
          <w:b/>
          <w:i/>
          <w:sz w:val="22"/>
          <w:szCs w:val="22"/>
          <w:lang w:bidi="en-GB"/>
        </w:rPr>
        <w:fldChar w:fldCharType="end"/>
      </w:r>
      <w:r w:rsidR="00427914" w:rsidRPr="00004F48">
        <w:rPr>
          <w:rFonts w:ascii="Calibri" w:eastAsia="Calibri" w:hAnsi="Calibri" w:cs="Calibri"/>
          <w:b/>
          <w:i/>
          <w:sz w:val="22"/>
          <w:szCs w:val="22"/>
          <w:lang w:bidi="en-GB"/>
        </w:rPr>
        <w:fldChar w:fldCharType="end"/>
      </w:r>
      <w:r>
        <w:rPr>
          <w:rFonts w:ascii="Calibri" w:eastAsia="Calibri" w:hAnsi="Calibri" w:cs="Calibri"/>
          <w:b/>
          <w:sz w:val="22"/>
          <w:szCs w:val="22"/>
          <w:lang w:bidi="en-GB"/>
        </w:rPr>
        <w:t>To celebrate the 300th anniversary of the publication of Antonio Vivaldi's “The Four Seasons”, the Fondazione Arena di Verona and Balich Wonder Studio are unveiling the revolutionary performance “Viva Vivaldi. The Four Seasons Immersive Concert”</w:t>
      </w:r>
      <w:r>
        <w:rPr>
          <w:rFonts w:ascii="Calibri" w:eastAsia="Calibri" w:hAnsi="Calibri" w:cs="Calibri"/>
          <w:b/>
          <w:kern w:val="0"/>
          <w:sz w:val="22"/>
          <w:szCs w:val="22"/>
          <w:lang w:bidi="en-GB"/>
        </w:rPr>
        <w:t xml:space="preserve"> to be held at the Arena di Verona on 28 August.</w:t>
      </w:r>
    </w:p>
    <w:p w14:paraId="1864F0E3" w14:textId="77777777" w:rsidR="00A76735" w:rsidRDefault="00A76735" w:rsidP="00004F48">
      <w:pPr>
        <w:ind w:left="-426" w:right="-427"/>
        <w:jc w:val="both"/>
        <w:rPr>
          <w:rFonts w:ascii="Calibri" w:hAnsi="Calibri" w:cs="Calibri"/>
          <w:b/>
          <w:bCs/>
          <w:sz w:val="22"/>
          <w:szCs w:val="22"/>
        </w:rPr>
      </w:pPr>
    </w:p>
    <w:p w14:paraId="6DAFAE50" w14:textId="77777777" w:rsidR="00DC67BD" w:rsidRDefault="000D09FC" w:rsidP="00DC67BD">
      <w:pPr>
        <w:ind w:left="-426" w:right="-427"/>
        <w:jc w:val="both"/>
        <w:rPr>
          <w:rFonts w:ascii="Calibri" w:hAnsi="Calibri" w:cs="Calibri"/>
          <w:sz w:val="22"/>
          <w:szCs w:val="22"/>
        </w:rPr>
      </w:pPr>
      <w:r w:rsidRPr="00004F48">
        <w:rPr>
          <w:rFonts w:ascii="Calibri" w:eastAsia="Calibri" w:hAnsi="Calibri" w:cs="Calibri"/>
          <w:b/>
          <w:sz w:val="22"/>
          <w:szCs w:val="22"/>
          <w:lang w:bidi="en-GB"/>
        </w:rPr>
        <w:t>On the one hand, the sacredness of music with the Fondazione Arena di Verona</w:t>
      </w:r>
      <w:r w:rsidRPr="00004F48">
        <w:rPr>
          <w:rFonts w:ascii="Calibri" w:eastAsia="Calibri" w:hAnsi="Calibri" w:cs="Calibri"/>
          <w:sz w:val="22"/>
          <w:szCs w:val="22"/>
          <w:lang w:bidi="en-GB"/>
        </w:rPr>
        <w:t xml:space="preserve">, known throughout the world for the quality of its productions. </w:t>
      </w:r>
      <w:r w:rsidRPr="00004F48">
        <w:rPr>
          <w:rFonts w:ascii="Calibri" w:eastAsia="Calibri" w:hAnsi="Calibri" w:cs="Calibri"/>
          <w:b/>
          <w:sz w:val="22"/>
          <w:szCs w:val="22"/>
          <w:lang w:bidi="en-GB"/>
        </w:rPr>
        <w:t xml:space="preserve">On the other, the cutting-edge technology of Balich Wonder Studio, </w:t>
      </w:r>
      <w:r w:rsidRPr="00004F48">
        <w:rPr>
          <w:rFonts w:ascii="Calibri" w:eastAsia="Calibri" w:hAnsi="Calibri" w:cs="Calibri"/>
          <w:sz w:val="22"/>
          <w:szCs w:val="22"/>
          <w:lang w:bidi="en-GB"/>
        </w:rPr>
        <w:t>leaders in live entertainment and accredited worldwide for Olympic Ceremonies from Rio 2016 to Fifa Qatar 2022.</w:t>
      </w:r>
    </w:p>
    <w:p w14:paraId="63AE257B" w14:textId="0DCC323B" w:rsidR="00DC67BD" w:rsidRPr="00DC67BD" w:rsidRDefault="00DC67BD" w:rsidP="00DC67BD">
      <w:pPr>
        <w:ind w:left="-426" w:right="-427"/>
        <w:jc w:val="both"/>
        <w:rPr>
          <w:rFonts w:ascii="Calibri" w:hAnsi="Calibri" w:cs="Calibri"/>
          <w:sz w:val="22"/>
          <w:szCs w:val="22"/>
        </w:rPr>
      </w:pPr>
      <w:r w:rsidRPr="00DC67BD">
        <w:rPr>
          <w:rFonts w:ascii="Calibri" w:eastAsia="Calibri" w:hAnsi="Calibri" w:cs="Calibri"/>
          <w:bCs/>
          <w:sz w:val="22"/>
          <w:szCs w:val="22"/>
          <w:lang w:bidi="en-GB"/>
        </w:rPr>
        <w:t>300 years after the creation of the Venetian genius, an imaginative reinterpretation of ‘The Four Seasons’ in which nature and music are celebrated through technology, continuing the tradition of the Arena di Verona, which for centuries has placed human genius and its vocation for beauty at the centre.</w:t>
      </w:r>
    </w:p>
    <w:p w14:paraId="446C5E65" w14:textId="6B98E5A0" w:rsidR="00C130F2" w:rsidRDefault="00130865" w:rsidP="00004F48">
      <w:pPr>
        <w:ind w:left="-426" w:right="-427"/>
        <w:jc w:val="both"/>
        <w:rPr>
          <w:rFonts w:ascii="Calibri" w:eastAsia="Calibri" w:hAnsi="Calibri" w:cs="Calibri"/>
          <w:sz w:val="22"/>
          <w:szCs w:val="22"/>
          <w:lang w:bidi="en-GB"/>
        </w:rPr>
      </w:pPr>
      <w:r w:rsidRPr="00004F48">
        <w:rPr>
          <w:rFonts w:ascii="Calibri" w:eastAsia="Calibri" w:hAnsi="Calibri" w:cs="Calibri"/>
          <w:b/>
          <w:sz w:val="22"/>
          <w:szCs w:val="22"/>
          <w:lang w:bidi="en-GB"/>
        </w:rPr>
        <w:t xml:space="preserve">Conceived by Marco Balich and co-produced by the Fondazione Arena di Verona, the performance </w:t>
      </w:r>
      <w:r w:rsidR="00960A8B" w:rsidRPr="00004F48">
        <w:rPr>
          <w:rFonts w:ascii="Calibri" w:eastAsia="Calibri" w:hAnsi="Calibri" w:cs="Calibri"/>
          <w:b/>
          <w:kern w:val="0"/>
          <w:sz w:val="22"/>
          <w:szCs w:val="22"/>
          <w:lang w:bidi="en-GB"/>
        </w:rPr>
        <w:t xml:space="preserve">will be bringing to the stage the magical alchemy of a 29-piece orchestra, strictly faithful to Vivaldi's original score </w:t>
      </w:r>
      <w:r w:rsidRPr="00004F48">
        <w:rPr>
          <w:rFonts w:ascii="Calibri" w:eastAsia="Calibri" w:hAnsi="Calibri" w:cs="Calibri"/>
          <w:b/>
          <w:sz w:val="22"/>
          <w:szCs w:val="22"/>
          <w:lang w:bidi="en-GB"/>
        </w:rPr>
        <w:t xml:space="preserve">and the contemporary language of immersive technology applied to the codes of classical music. </w:t>
      </w:r>
      <w:r w:rsidR="00F84F35" w:rsidRPr="00004F48">
        <w:rPr>
          <w:rFonts w:ascii="Calibri" w:eastAsia="Calibri" w:hAnsi="Calibri" w:cs="Calibri"/>
          <w:b/>
          <w:kern w:val="0"/>
          <w:sz w:val="22"/>
          <w:szCs w:val="22"/>
          <w:lang w:bidi="en-GB"/>
        </w:rPr>
        <w:t xml:space="preserve">The show will feature the young </w:t>
      </w:r>
      <w:r w:rsidRPr="00004F48">
        <w:rPr>
          <w:rFonts w:ascii="Calibri" w:eastAsia="Calibri" w:hAnsi="Calibri" w:cs="Calibri"/>
          <w:b/>
          <w:sz w:val="22"/>
          <w:szCs w:val="22"/>
          <w:lang w:bidi="en-GB"/>
        </w:rPr>
        <w:t>Giovanni Andrea Zanon</w:t>
      </w:r>
      <w:r w:rsidRPr="00004F48">
        <w:rPr>
          <w:rFonts w:ascii="Calibri" w:eastAsia="Calibri" w:hAnsi="Calibri" w:cs="Calibri"/>
          <w:sz w:val="22"/>
          <w:szCs w:val="22"/>
          <w:lang w:bidi="en-GB"/>
        </w:rPr>
        <w:t>, violinist and star of the classical music scene and winner of the most prestigious international competitions, together with the professors of the Arena di Verona Orchestra.</w:t>
      </w:r>
    </w:p>
    <w:p w14:paraId="43FB6526" w14:textId="77777777" w:rsidR="00DC67BD" w:rsidRPr="00647480" w:rsidRDefault="00DC67BD" w:rsidP="00004F48">
      <w:pPr>
        <w:ind w:left="-426" w:right="-427"/>
        <w:jc w:val="both"/>
        <w:rPr>
          <w:rFonts w:ascii="Calibri" w:hAnsi="Calibri" w:cs="Calibri"/>
          <w:sz w:val="22"/>
          <w:szCs w:val="22"/>
        </w:rPr>
      </w:pPr>
    </w:p>
    <w:p w14:paraId="5C6BA50F" w14:textId="77777777" w:rsidR="00DC67BD" w:rsidRPr="00DC67BD" w:rsidRDefault="00DC67BD" w:rsidP="00DC67BD">
      <w:pPr>
        <w:ind w:left="-426" w:right="-427"/>
        <w:jc w:val="both"/>
        <w:rPr>
          <w:rFonts w:ascii="Calibri" w:hAnsi="Calibri" w:cs="Calibri"/>
          <w:kern w:val="0"/>
          <w:sz w:val="22"/>
          <w:szCs w:val="22"/>
        </w:rPr>
      </w:pPr>
      <w:r w:rsidRPr="00DC67BD">
        <w:rPr>
          <w:rFonts w:ascii="Calibri" w:hAnsi="Calibri" w:cs="Calibri"/>
          <w:kern w:val="0"/>
          <w:sz w:val="22"/>
          <w:szCs w:val="22"/>
        </w:rPr>
        <w:t>A new visual language that celebrates the poetic contamination of music, images, light and special effects to create an unexpected symbiosis between classical music and visual narration. Viva Vivaldi is an ode to our planet Earth, to nature, its beauty and wonders, but also to the delicacy of its fragile ecosystem, seen through the passage of the four seasons.</w:t>
      </w:r>
    </w:p>
    <w:p w14:paraId="28A81275" w14:textId="77777777" w:rsidR="00DC67BD" w:rsidRPr="00DC67BD" w:rsidRDefault="00DC67BD" w:rsidP="00DC67BD">
      <w:pPr>
        <w:ind w:left="-426" w:right="-427"/>
        <w:jc w:val="both"/>
        <w:rPr>
          <w:rFonts w:ascii="Calibri" w:hAnsi="Calibri" w:cs="Calibri"/>
          <w:kern w:val="0"/>
          <w:sz w:val="22"/>
          <w:szCs w:val="22"/>
        </w:rPr>
      </w:pPr>
    </w:p>
    <w:p w14:paraId="30EFB0E9" w14:textId="52D8DC75" w:rsidR="005D3C12" w:rsidRDefault="00DC67BD" w:rsidP="00DC67BD">
      <w:pPr>
        <w:ind w:left="-426" w:right="-427"/>
        <w:jc w:val="both"/>
        <w:rPr>
          <w:rFonts w:ascii="Calibri" w:hAnsi="Calibri" w:cs="Calibri"/>
          <w:kern w:val="0"/>
          <w:sz w:val="22"/>
          <w:szCs w:val="22"/>
        </w:rPr>
      </w:pPr>
      <w:r w:rsidRPr="00DC67BD">
        <w:rPr>
          <w:rFonts w:ascii="Calibri" w:hAnsi="Calibri" w:cs="Calibri"/>
          <w:kern w:val="0"/>
          <w:sz w:val="22"/>
          <w:szCs w:val="22"/>
        </w:rPr>
        <w:t>Thanks to a sophisticated technological system that combines transparent LED screens with evocative visual and lighting effects, the concert will be accompanied by three-dimensional video content that will emerge from the stage above the audience, projecting the overwhelming power of classical music. A new and unexpected emotional dimension that transcends the boundaries of space and time and will allow the audience to perceive before their eyes the sublime beauty of music and the extraordinary power of nature.</w:t>
      </w:r>
    </w:p>
    <w:p w14:paraId="04525052" w14:textId="77777777" w:rsidR="00DC67BD" w:rsidRPr="00647480" w:rsidRDefault="00DC67BD" w:rsidP="00DC67BD">
      <w:pPr>
        <w:ind w:left="-426" w:right="-427"/>
        <w:jc w:val="both"/>
        <w:rPr>
          <w:rFonts w:ascii="Calibri" w:hAnsi="Calibri" w:cs="Calibri"/>
          <w:sz w:val="22"/>
          <w:szCs w:val="22"/>
        </w:rPr>
      </w:pPr>
    </w:p>
    <w:p w14:paraId="3018261A" w14:textId="4CFA9374" w:rsidR="00DC67BD" w:rsidRPr="00DC67BD" w:rsidRDefault="00DC67BD" w:rsidP="00DC67BD">
      <w:pPr>
        <w:ind w:left="-426" w:right="-427"/>
        <w:rPr>
          <w:rFonts w:ascii="Calibri" w:eastAsia="Calibri" w:hAnsi="Calibri" w:cs="Calibri"/>
          <w:i/>
          <w:sz w:val="22"/>
          <w:szCs w:val="22"/>
          <w:lang w:bidi="en-GB"/>
        </w:rPr>
      </w:pPr>
      <w:r w:rsidRPr="005312E1">
        <w:rPr>
          <w:rFonts w:ascii="Calibri" w:eastAsia="Calibri" w:hAnsi="Calibri" w:cs="Calibri"/>
          <w:b/>
          <w:bCs/>
          <w:i/>
          <w:sz w:val="22"/>
          <w:szCs w:val="22"/>
          <w:lang w:bidi="en-GB"/>
        </w:rPr>
        <w:t>CECILIA GASDIA</w:t>
      </w:r>
      <w:r w:rsidRPr="00DC67BD">
        <w:rPr>
          <w:rFonts w:ascii="Calibri" w:eastAsia="Calibri" w:hAnsi="Calibri" w:cs="Calibri"/>
          <w:i/>
          <w:sz w:val="22"/>
          <w:szCs w:val="22"/>
          <w:lang w:bidi="en-GB"/>
        </w:rPr>
        <w:t xml:space="preserve">, </w:t>
      </w:r>
      <w:r w:rsidR="00DE1724">
        <w:rPr>
          <w:rFonts w:ascii="Calibri" w:eastAsia="Calibri" w:hAnsi="Calibri" w:cs="Calibri"/>
          <w:i/>
          <w:sz w:val="22"/>
          <w:szCs w:val="22"/>
          <w:lang w:bidi="en-GB"/>
        </w:rPr>
        <w:t>General Manager</w:t>
      </w:r>
      <w:r w:rsidRPr="00DC67BD">
        <w:rPr>
          <w:rFonts w:ascii="Calibri" w:eastAsia="Calibri" w:hAnsi="Calibri" w:cs="Calibri"/>
          <w:i/>
          <w:sz w:val="22"/>
          <w:szCs w:val="22"/>
          <w:lang w:bidi="en-GB"/>
        </w:rPr>
        <w:t xml:space="preserve"> of Fondazione Arena di Verona, explains: ‘With an eye to the future and the new generations, we are kicking off the Arena di Verona's new century. And we create new opportunities of the highest level to bring young people closer to classical music. For the first time, this technology will land in an open-air theatre, a unicum that will make its world debut in the Arena’.</w:t>
      </w:r>
    </w:p>
    <w:p w14:paraId="297A8D53" w14:textId="77777777" w:rsidR="00DC67BD" w:rsidRPr="00DC67BD" w:rsidRDefault="00DC67BD" w:rsidP="00DC67BD">
      <w:pPr>
        <w:ind w:left="-426" w:right="-427"/>
        <w:rPr>
          <w:rFonts w:ascii="Calibri" w:eastAsia="Calibri" w:hAnsi="Calibri" w:cs="Calibri"/>
          <w:i/>
          <w:sz w:val="22"/>
          <w:szCs w:val="22"/>
          <w:lang w:bidi="en-GB"/>
        </w:rPr>
      </w:pPr>
    </w:p>
    <w:p w14:paraId="5D8C6B20" w14:textId="3E03EF84" w:rsidR="00DC67BD" w:rsidRPr="00DC67BD" w:rsidRDefault="00DC67BD" w:rsidP="00DC67BD">
      <w:pPr>
        <w:ind w:left="-426" w:right="-427"/>
        <w:rPr>
          <w:rFonts w:ascii="Calibri" w:eastAsia="Calibri" w:hAnsi="Calibri" w:cs="Calibri"/>
          <w:i/>
          <w:sz w:val="22"/>
          <w:szCs w:val="22"/>
          <w:lang w:bidi="en-GB"/>
        </w:rPr>
      </w:pPr>
      <w:r w:rsidRPr="005312E1">
        <w:rPr>
          <w:rFonts w:ascii="Calibri" w:eastAsia="Calibri" w:hAnsi="Calibri" w:cs="Calibri"/>
          <w:b/>
          <w:bCs/>
          <w:i/>
          <w:sz w:val="22"/>
          <w:szCs w:val="22"/>
          <w:lang w:bidi="en-GB"/>
        </w:rPr>
        <w:t>STEFANO TRESPIDI</w:t>
      </w:r>
      <w:r w:rsidRPr="00DC67BD">
        <w:rPr>
          <w:rFonts w:ascii="Calibri" w:eastAsia="Calibri" w:hAnsi="Calibri" w:cs="Calibri"/>
          <w:i/>
          <w:sz w:val="22"/>
          <w:szCs w:val="22"/>
          <w:lang w:bidi="en-GB"/>
        </w:rPr>
        <w:t xml:space="preserve">, Deputy Artistic Director </w:t>
      </w:r>
      <w:r w:rsidR="00DE1724">
        <w:rPr>
          <w:rFonts w:ascii="Calibri" w:eastAsia="Calibri" w:hAnsi="Calibri" w:cs="Calibri"/>
          <w:i/>
          <w:sz w:val="22"/>
          <w:szCs w:val="22"/>
          <w:lang w:bidi="en-GB"/>
        </w:rPr>
        <w:t xml:space="preserve">of </w:t>
      </w:r>
      <w:r w:rsidRPr="00DC67BD">
        <w:rPr>
          <w:rFonts w:ascii="Calibri" w:eastAsia="Calibri" w:hAnsi="Calibri" w:cs="Calibri"/>
          <w:i/>
          <w:sz w:val="22"/>
          <w:szCs w:val="22"/>
          <w:lang w:bidi="en-GB"/>
        </w:rPr>
        <w:t>Fondazione Arena di Verona, comments: ‘The stage of the Arena is perfect for new experiments and contaminations, as Viva Vivaldi will be, a mix of tradition and innovation. Classical music will merge with the most extraordinary technologies to create something unique. An unmissable show especially for young people for whom a concessionary ticket is reserved’.</w:t>
      </w:r>
    </w:p>
    <w:p w14:paraId="6EF69522" w14:textId="77777777" w:rsidR="00DC67BD" w:rsidRPr="00DC67BD" w:rsidRDefault="00DC67BD" w:rsidP="00DC67BD">
      <w:pPr>
        <w:ind w:left="-426" w:right="-427"/>
        <w:rPr>
          <w:rFonts w:ascii="Calibri" w:eastAsia="Calibri" w:hAnsi="Calibri" w:cs="Calibri"/>
          <w:i/>
          <w:sz w:val="22"/>
          <w:szCs w:val="22"/>
          <w:lang w:bidi="en-GB"/>
        </w:rPr>
      </w:pPr>
    </w:p>
    <w:p w14:paraId="66B8F023" w14:textId="04C42E18" w:rsidR="00EC68C6" w:rsidRDefault="00DC67BD" w:rsidP="00DC67BD">
      <w:pPr>
        <w:ind w:left="-426" w:right="-427"/>
        <w:rPr>
          <w:rFonts w:ascii="Calibri" w:eastAsia="Calibri" w:hAnsi="Calibri" w:cs="Calibri"/>
          <w:i/>
          <w:sz w:val="22"/>
          <w:szCs w:val="22"/>
          <w:lang w:bidi="en-GB"/>
        </w:rPr>
      </w:pPr>
      <w:r w:rsidRPr="005312E1">
        <w:rPr>
          <w:rFonts w:ascii="Calibri" w:eastAsia="Calibri" w:hAnsi="Calibri" w:cs="Calibri"/>
          <w:b/>
          <w:bCs/>
          <w:i/>
          <w:sz w:val="22"/>
          <w:szCs w:val="22"/>
          <w:lang w:bidi="en-GB"/>
        </w:rPr>
        <w:t>MARCO BALICH</w:t>
      </w:r>
      <w:r w:rsidRPr="00DC67BD">
        <w:rPr>
          <w:rFonts w:ascii="Calibri" w:eastAsia="Calibri" w:hAnsi="Calibri" w:cs="Calibri"/>
          <w:i/>
          <w:sz w:val="22"/>
          <w:szCs w:val="22"/>
          <w:lang w:bidi="en-GB"/>
        </w:rPr>
        <w:t>, Chairman of Balich Wonder Studio, adds: ‘We love challenges and firsts. With the Balich Wonder Studio team, we want to take creativity to unexplored places. This visual music show combines images and music for the first time and is a perfect opportunity to reflect on nature, time and the beauty of our world’.</w:t>
      </w:r>
    </w:p>
    <w:p w14:paraId="6270670B" w14:textId="77777777" w:rsidR="001561A5" w:rsidRPr="00DE1724" w:rsidRDefault="001561A5" w:rsidP="00DC67BD">
      <w:pPr>
        <w:ind w:left="-426" w:right="-427"/>
        <w:rPr>
          <w:rFonts w:ascii="Calibri" w:eastAsia="Calibri" w:hAnsi="Calibri" w:cs="Calibri"/>
          <w:i/>
          <w:sz w:val="22"/>
          <w:szCs w:val="22"/>
          <w:lang w:bidi="en-GB"/>
        </w:rPr>
      </w:pPr>
    </w:p>
    <w:p w14:paraId="6DB54120" w14:textId="77777777" w:rsidR="001561A5" w:rsidRPr="00DE1724" w:rsidRDefault="001561A5" w:rsidP="001561A5">
      <w:pPr>
        <w:ind w:left="-426" w:right="-427"/>
        <w:rPr>
          <w:rFonts w:ascii="Calibri" w:hAnsi="Calibri" w:cs="Calibri"/>
          <w:sz w:val="22"/>
          <w:szCs w:val="22"/>
        </w:rPr>
      </w:pPr>
      <w:r w:rsidRPr="00DE1724">
        <w:rPr>
          <w:rFonts w:ascii="Calibri" w:hAnsi="Calibri" w:cs="Calibri"/>
          <w:sz w:val="22"/>
          <w:szCs w:val="22"/>
        </w:rPr>
        <w:t>The show, an original format created by Marco Balich, sees the participation of internationally recognised Italian talents: Claudio Sbragion, Creative Director, and Stefania Opipari, Co-Creative Director, flanked by Rino Stefano Tagliafierro, Video Content Art Director, and the Moving Dots studio that handled Video Content Production.</w:t>
      </w:r>
    </w:p>
    <w:p w14:paraId="5D9052CC" w14:textId="77777777" w:rsidR="001561A5" w:rsidRPr="00DE1724" w:rsidRDefault="001561A5" w:rsidP="001561A5">
      <w:pPr>
        <w:ind w:left="-426" w:right="-427"/>
        <w:rPr>
          <w:rFonts w:ascii="Calibri" w:hAnsi="Calibri" w:cs="Calibri"/>
          <w:sz w:val="22"/>
          <w:szCs w:val="22"/>
        </w:rPr>
      </w:pPr>
    </w:p>
    <w:p w14:paraId="77433604" w14:textId="77777777" w:rsidR="001561A5" w:rsidRPr="00DE1724" w:rsidRDefault="001561A5" w:rsidP="001561A5">
      <w:pPr>
        <w:ind w:left="-426" w:right="-427"/>
        <w:rPr>
          <w:rFonts w:ascii="Calibri" w:hAnsi="Calibri" w:cs="Calibri"/>
          <w:sz w:val="22"/>
          <w:szCs w:val="22"/>
        </w:rPr>
      </w:pPr>
      <w:r w:rsidRPr="00DE1724">
        <w:rPr>
          <w:rFonts w:ascii="Calibri" w:hAnsi="Calibri" w:cs="Calibri"/>
          <w:sz w:val="22"/>
          <w:szCs w:val="22"/>
        </w:rPr>
        <w:t>Tickets for the Viva Vivaldi show are available at www.arena.it and in the TicketOne circuit.</w:t>
      </w:r>
    </w:p>
    <w:p w14:paraId="3AD26926" w14:textId="65230B25" w:rsidR="001561A5" w:rsidRDefault="001561A5" w:rsidP="001561A5">
      <w:pPr>
        <w:ind w:left="-426" w:right="-427"/>
        <w:rPr>
          <w:rFonts w:ascii="Calibri" w:hAnsi="Calibri" w:cs="Calibri"/>
          <w:sz w:val="22"/>
          <w:szCs w:val="22"/>
        </w:rPr>
      </w:pPr>
      <w:r w:rsidRPr="00DE1724">
        <w:rPr>
          <w:rFonts w:ascii="Calibri" w:hAnsi="Calibri" w:cs="Calibri"/>
          <w:sz w:val="22"/>
          <w:szCs w:val="22"/>
        </w:rPr>
        <w:lastRenderedPageBreak/>
        <w:t>Special under-30 promotion: €28 ticket in all sector</w:t>
      </w:r>
      <w:r w:rsidR="008C7007">
        <w:rPr>
          <w:rFonts w:ascii="Calibri" w:hAnsi="Calibri" w:cs="Calibri"/>
          <w:sz w:val="22"/>
          <w:szCs w:val="22"/>
        </w:rPr>
        <w:t>s.</w:t>
      </w:r>
    </w:p>
    <w:p w14:paraId="73332278" w14:textId="77777777" w:rsidR="005312E1" w:rsidRDefault="005312E1" w:rsidP="001561A5">
      <w:pPr>
        <w:ind w:left="-426" w:right="-427"/>
        <w:rPr>
          <w:rFonts w:ascii="Calibri" w:hAnsi="Calibri" w:cs="Calibri"/>
          <w:sz w:val="22"/>
          <w:szCs w:val="22"/>
        </w:rPr>
      </w:pPr>
    </w:p>
    <w:p w14:paraId="19099865" w14:textId="77777777" w:rsidR="005312E1" w:rsidRPr="006B0A34" w:rsidRDefault="005312E1" w:rsidP="005312E1">
      <w:pPr>
        <w:rPr>
          <w:rFonts w:ascii="Aptos" w:hAnsi="Aptos" w:cs="AAAAAD+TimesNewRomanPSMT"/>
        </w:rPr>
      </w:pPr>
    </w:p>
    <w:p w14:paraId="20281A62" w14:textId="77777777" w:rsidR="005312E1" w:rsidRPr="005312E1" w:rsidRDefault="005312E1" w:rsidP="005312E1">
      <w:pPr>
        <w:rPr>
          <w:rFonts w:ascii="Aptos" w:hAnsi="Aptos" w:cs="AAAAAD+TimesNewRomanPSMT"/>
          <w:b/>
          <w:bCs/>
          <w:lang w:val="it-IT"/>
        </w:rPr>
      </w:pPr>
      <w:r w:rsidRPr="005312E1">
        <w:rPr>
          <w:rFonts w:ascii="Aptos" w:hAnsi="Aptos" w:cs="AAAAAD+TimesNewRomanPSMT"/>
          <w:b/>
          <w:bCs/>
          <w:lang w:val="it-IT"/>
        </w:rPr>
        <w:t>Box Office</w:t>
      </w:r>
    </w:p>
    <w:p w14:paraId="18494684" w14:textId="77777777" w:rsidR="005312E1" w:rsidRDefault="005312E1" w:rsidP="005312E1">
      <w:pPr>
        <w:rPr>
          <w:rFonts w:ascii="Aptos" w:hAnsi="Aptos" w:cs="AAAAAD+TimesNewRomanPSMT"/>
          <w:lang w:val="it-IT"/>
        </w:rPr>
      </w:pPr>
      <w:r w:rsidRPr="005312E1">
        <w:rPr>
          <w:rFonts w:ascii="Aptos" w:hAnsi="Aptos" w:cs="AAAAAD+TimesNewRomanPSMT"/>
          <w:lang w:val="it-IT"/>
        </w:rPr>
        <w:t xml:space="preserve">Via Dietro Anfiteatro 6/B, 37121 Verona </w:t>
      </w:r>
    </w:p>
    <w:p w14:paraId="3D88E437" w14:textId="5780B54A" w:rsidR="005312E1" w:rsidRDefault="005312E1" w:rsidP="005312E1">
      <w:pPr>
        <w:rPr>
          <w:rFonts w:ascii="Aptos" w:hAnsi="Aptos" w:cs="AAAAAD+TimesNewRomanPSMT"/>
        </w:rPr>
      </w:pPr>
      <w:r w:rsidRPr="005312E1">
        <w:rPr>
          <w:rFonts w:ascii="Aptos" w:hAnsi="Aptos" w:cs="AAAAAD+TimesNewRomanPSMT"/>
        </w:rPr>
        <w:t>Open Monday to Friday 10.30-16.00 | Saturday 9.15-12.45</w:t>
      </w:r>
    </w:p>
    <w:p w14:paraId="4737E036" w14:textId="71F4B86A" w:rsidR="005312E1" w:rsidRPr="005312E1" w:rsidRDefault="008C7007" w:rsidP="005312E1">
      <w:pPr>
        <w:rPr>
          <w:rFonts w:ascii="Aptos" w:hAnsi="Aptos" w:cs="AAAAAD+TimesNewRomanPSMT"/>
        </w:rPr>
      </w:pPr>
      <w:hyperlink r:id="rId11" w:history="1">
        <w:r w:rsidR="005312E1" w:rsidRPr="005312E1">
          <w:rPr>
            <w:rStyle w:val="Collegamentoipertestuale"/>
            <w:rFonts w:ascii="Aptos" w:hAnsi="Aptos" w:cs="AAAAAD+TimesNewRomanPSMT"/>
          </w:rPr>
          <w:t>biglietteria@arenadiverona.it</w:t>
        </w:r>
      </w:hyperlink>
      <w:r w:rsidR="005312E1" w:rsidRPr="005312E1">
        <w:rPr>
          <w:rFonts w:ascii="Aptos" w:hAnsi="Aptos" w:cs="AAAAAD+TimesNewRomanPSMT"/>
        </w:rPr>
        <w:t xml:space="preserve">   </w:t>
      </w:r>
    </w:p>
    <w:p w14:paraId="545A3FF4" w14:textId="77777777" w:rsidR="005312E1" w:rsidRDefault="005312E1" w:rsidP="005312E1">
      <w:pPr>
        <w:rPr>
          <w:rFonts w:ascii="Aptos" w:hAnsi="Aptos" w:cs="AAAAAD+TimesNewRomanPSMT"/>
        </w:rPr>
      </w:pPr>
      <w:r w:rsidRPr="006B0A34">
        <w:rPr>
          <w:rFonts w:ascii="Aptos" w:hAnsi="Aptos" w:cs="AAAAAD+TimesNewRomanPSMT"/>
        </w:rPr>
        <w:t>Call cent</w:t>
      </w:r>
      <w:r>
        <w:rPr>
          <w:rFonts w:ascii="Aptos" w:hAnsi="Aptos" w:cs="AAAAAD+TimesNewRomanPSMT"/>
        </w:rPr>
        <w:t>er</w:t>
      </w:r>
      <w:r w:rsidRPr="006B0A34">
        <w:rPr>
          <w:rFonts w:ascii="Aptos" w:hAnsi="Aptos" w:cs="AAAAAD+TimesNewRomanPSMT"/>
        </w:rPr>
        <w:t xml:space="preserve"> (+39) 045 800.51.51 </w:t>
      </w:r>
    </w:p>
    <w:p w14:paraId="47A7D7D0" w14:textId="6FD48E3F" w:rsidR="005312E1" w:rsidRPr="006B0A34" w:rsidRDefault="008C7007" w:rsidP="005312E1">
      <w:pPr>
        <w:rPr>
          <w:rFonts w:ascii="Aptos" w:hAnsi="Aptos" w:cs="AAAAAD+TimesNewRomanPSMT"/>
        </w:rPr>
      </w:pPr>
      <w:hyperlink r:id="rId12" w:history="1">
        <w:r w:rsidR="005312E1" w:rsidRPr="009758F6">
          <w:rPr>
            <w:rStyle w:val="Collegamentoipertestuale"/>
            <w:rFonts w:ascii="Aptos" w:hAnsi="Aptos" w:cs="AAAAAD+TimesNewRomanPSMT"/>
          </w:rPr>
          <w:t>www.arena.it</w:t>
        </w:r>
      </w:hyperlink>
    </w:p>
    <w:p w14:paraId="0D0F2B7F" w14:textId="77777777" w:rsidR="005312E1" w:rsidRPr="006B0A34" w:rsidRDefault="005312E1" w:rsidP="005312E1">
      <w:pPr>
        <w:rPr>
          <w:rFonts w:ascii="Aptos" w:hAnsi="Aptos" w:cs="AAAAAD+TimesNewRomanPSMT"/>
        </w:rPr>
      </w:pPr>
      <w:r w:rsidRPr="006B0A34">
        <w:rPr>
          <w:rFonts w:ascii="Aptos" w:hAnsi="Aptos" w:cs="AAAAAD+TimesNewRomanPSMT"/>
        </w:rPr>
        <w:t>TicketOne pre-sale points</w:t>
      </w:r>
    </w:p>
    <w:p w14:paraId="1E16DA11" w14:textId="77777777" w:rsidR="005312E1" w:rsidRPr="00DE1724" w:rsidRDefault="005312E1" w:rsidP="001561A5">
      <w:pPr>
        <w:ind w:left="-426" w:right="-427"/>
        <w:rPr>
          <w:rFonts w:ascii="Calibri" w:hAnsi="Calibri" w:cs="Calibri"/>
          <w:sz w:val="22"/>
          <w:szCs w:val="22"/>
        </w:rPr>
      </w:pPr>
    </w:p>
    <w:sectPr w:rsidR="005312E1" w:rsidRPr="00DE1724" w:rsidSect="001F38A2">
      <w:pgSz w:w="11906" w:h="16838"/>
      <w:pgMar w:top="127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A3AF" w14:textId="77777777" w:rsidR="001F38A2" w:rsidRDefault="001F38A2" w:rsidP="00004F48">
      <w:r>
        <w:separator/>
      </w:r>
    </w:p>
  </w:endnote>
  <w:endnote w:type="continuationSeparator" w:id="0">
    <w:p w14:paraId="2B780B43" w14:textId="77777777" w:rsidR="001F38A2" w:rsidRDefault="001F38A2" w:rsidP="0000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AAAAD+TimesNewRomanPSMT">
    <w:altName w:val="Cambria"/>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24B9" w14:textId="77777777" w:rsidR="001F38A2" w:rsidRDefault="001F38A2" w:rsidP="00004F48">
      <w:r>
        <w:separator/>
      </w:r>
    </w:p>
  </w:footnote>
  <w:footnote w:type="continuationSeparator" w:id="0">
    <w:p w14:paraId="320C3025" w14:textId="77777777" w:rsidR="001F38A2" w:rsidRDefault="001F38A2" w:rsidP="00004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C4"/>
    <w:rsid w:val="00004F48"/>
    <w:rsid w:val="00015FD4"/>
    <w:rsid w:val="00024AED"/>
    <w:rsid w:val="00045CFF"/>
    <w:rsid w:val="0005529E"/>
    <w:rsid w:val="000775F9"/>
    <w:rsid w:val="000A542B"/>
    <w:rsid w:val="000C0A92"/>
    <w:rsid w:val="000D09FC"/>
    <w:rsid w:val="00130865"/>
    <w:rsid w:val="00134592"/>
    <w:rsid w:val="001547D8"/>
    <w:rsid w:val="001561A5"/>
    <w:rsid w:val="001A6055"/>
    <w:rsid w:val="001D0E67"/>
    <w:rsid w:val="001E2C99"/>
    <w:rsid w:val="001F38A2"/>
    <w:rsid w:val="00203E1B"/>
    <w:rsid w:val="0022197A"/>
    <w:rsid w:val="002448BF"/>
    <w:rsid w:val="00263DB0"/>
    <w:rsid w:val="002B18C6"/>
    <w:rsid w:val="002B78CB"/>
    <w:rsid w:val="002F4AA2"/>
    <w:rsid w:val="0030632D"/>
    <w:rsid w:val="00311B34"/>
    <w:rsid w:val="00314627"/>
    <w:rsid w:val="003533C4"/>
    <w:rsid w:val="00360DEB"/>
    <w:rsid w:val="003862C0"/>
    <w:rsid w:val="003C2968"/>
    <w:rsid w:val="004016BA"/>
    <w:rsid w:val="00405F98"/>
    <w:rsid w:val="00413A61"/>
    <w:rsid w:val="00427914"/>
    <w:rsid w:val="0045398B"/>
    <w:rsid w:val="004A5791"/>
    <w:rsid w:val="004D4B1F"/>
    <w:rsid w:val="0050589F"/>
    <w:rsid w:val="005161CC"/>
    <w:rsid w:val="00524E64"/>
    <w:rsid w:val="005312E1"/>
    <w:rsid w:val="00544498"/>
    <w:rsid w:val="005A5ADD"/>
    <w:rsid w:val="005D3C12"/>
    <w:rsid w:val="005D51E0"/>
    <w:rsid w:val="00647480"/>
    <w:rsid w:val="006A1505"/>
    <w:rsid w:val="006D1752"/>
    <w:rsid w:val="006F3C8C"/>
    <w:rsid w:val="00766EDF"/>
    <w:rsid w:val="007864F4"/>
    <w:rsid w:val="007D0C16"/>
    <w:rsid w:val="007F1E35"/>
    <w:rsid w:val="00813B31"/>
    <w:rsid w:val="008C7007"/>
    <w:rsid w:val="008F233A"/>
    <w:rsid w:val="00914E19"/>
    <w:rsid w:val="00960A8B"/>
    <w:rsid w:val="0099619B"/>
    <w:rsid w:val="009D4153"/>
    <w:rsid w:val="009E782D"/>
    <w:rsid w:val="009F2863"/>
    <w:rsid w:val="00A048CC"/>
    <w:rsid w:val="00A425FE"/>
    <w:rsid w:val="00A76735"/>
    <w:rsid w:val="00B40B8F"/>
    <w:rsid w:val="00B853D3"/>
    <w:rsid w:val="00B9768D"/>
    <w:rsid w:val="00BA2974"/>
    <w:rsid w:val="00BD68B6"/>
    <w:rsid w:val="00C130F2"/>
    <w:rsid w:val="00C257C9"/>
    <w:rsid w:val="00C44306"/>
    <w:rsid w:val="00C96B24"/>
    <w:rsid w:val="00CA06A8"/>
    <w:rsid w:val="00CF39FF"/>
    <w:rsid w:val="00D33196"/>
    <w:rsid w:val="00D5761D"/>
    <w:rsid w:val="00D67F07"/>
    <w:rsid w:val="00D800BE"/>
    <w:rsid w:val="00DC67BD"/>
    <w:rsid w:val="00DD1614"/>
    <w:rsid w:val="00DE1724"/>
    <w:rsid w:val="00E1506F"/>
    <w:rsid w:val="00E30AF3"/>
    <w:rsid w:val="00E56D1B"/>
    <w:rsid w:val="00E65766"/>
    <w:rsid w:val="00EC68C6"/>
    <w:rsid w:val="00EF6E7D"/>
    <w:rsid w:val="00F22E91"/>
    <w:rsid w:val="00F32F93"/>
    <w:rsid w:val="00F46210"/>
    <w:rsid w:val="00F546B9"/>
    <w:rsid w:val="00F84EB1"/>
    <w:rsid w:val="00F84F35"/>
    <w:rsid w:val="00F93BD1"/>
    <w:rsid w:val="00FA393C"/>
    <w:rsid w:val="00FB0946"/>
    <w:rsid w:val="00FE5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6F910C"/>
  <w15:chartTrackingRefBased/>
  <w15:docId w15:val="{3B4ADA64-7C95-5448-895D-CD6DE5B5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5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33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33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33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33C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33C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33C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33C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33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33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33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33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33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33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33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33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33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33C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33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33C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33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33C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33C4"/>
    <w:rPr>
      <w:i/>
      <w:iCs/>
      <w:color w:val="404040" w:themeColor="text1" w:themeTint="BF"/>
    </w:rPr>
  </w:style>
  <w:style w:type="paragraph" w:styleId="Paragrafoelenco">
    <w:name w:val="List Paragraph"/>
    <w:basedOn w:val="Normale"/>
    <w:uiPriority w:val="34"/>
    <w:qFormat/>
    <w:rsid w:val="003533C4"/>
    <w:pPr>
      <w:ind w:left="720"/>
      <w:contextualSpacing/>
    </w:pPr>
  </w:style>
  <w:style w:type="character" w:styleId="Enfasiintensa">
    <w:name w:val="Intense Emphasis"/>
    <w:basedOn w:val="Carpredefinitoparagrafo"/>
    <w:uiPriority w:val="21"/>
    <w:qFormat/>
    <w:rsid w:val="003533C4"/>
    <w:rPr>
      <w:i/>
      <w:iCs/>
      <w:color w:val="0F4761" w:themeColor="accent1" w:themeShade="BF"/>
    </w:rPr>
  </w:style>
  <w:style w:type="paragraph" w:styleId="Citazioneintensa">
    <w:name w:val="Intense Quote"/>
    <w:basedOn w:val="Normale"/>
    <w:next w:val="Normale"/>
    <w:link w:val="CitazioneintensaCarattere"/>
    <w:uiPriority w:val="30"/>
    <w:qFormat/>
    <w:rsid w:val="0035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33C4"/>
    <w:rPr>
      <w:i/>
      <w:iCs/>
      <w:color w:val="0F4761" w:themeColor="accent1" w:themeShade="BF"/>
    </w:rPr>
  </w:style>
  <w:style w:type="character" w:styleId="Riferimentointenso">
    <w:name w:val="Intense Reference"/>
    <w:basedOn w:val="Carpredefinitoparagrafo"/>
    <w:uiPriority w:val="32"/>
    <w:qFormat/>
    <w:rsid w:val="003533C4"/>
    <w:rPr>
      <w:b/>
      <w:bCs/>
      <w:smallCaps/>
      <w:color w:val="0F4761" w:themeColor="accent1" w:themeShade="BF"/>
      <w:spacing w:val="5"/>
    </w:rPr>
  </w:style>
  <w:style w:type="paragraph" w:styleId="NormaleWeb">
    <w:name w:val="Normal (Web)"/>
    <w:basedOn w:val="Normale"/>
    <w:uiPriority w:val="99"/>
    <w:semiHidden/>
    <w:unhideWhenUsed/>
    <w:rsid w:val="009E782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22197A"/>
    <w:rPr>
      <w:color w:val="0000FF"/>
      <w:u w:val="single"/>
    </w:rPr>
  </w:style>
  <w:style w:type="character" w:customStyle="1" w:styleId="apple-converted-space">
    <w:name w:val="apple-converted-space"/>
    <w:basedOn w:val="Carpredefinitoparagrafo"/>
    <w:rsid w:val="0022197A"/>
  </w:style>
  <w:style w:type="paragraph" w:styleId="Nessunaspaziatura">
    <w:name w:val="No Spacing"/>
    <w:uiPriority w:val="1"/>
    <w:qFormat/>
    <w:rsid w:val="00F22E91"/>
  </w:style>
  <w:style w:type="character" w:styleId="Menzionenonrisolta">
    <w:name w:val="Unresolved Mention"/>
    <w:basedOn w:val="Carpredefinitoparagrafo"/>
    <w:uiPriority w:val="99"/>
    <w:semiHidden/>
    <w:unhideWhenUsed/>
    <w:rsid w:val="00CA06A8"/>
    <w:rPr>
      <w:color w:val="605E5C"/>
      <w:shd w:val="clear" w:color="auto" w:fill="E1DFDD"/>
    </w:rPr>
  </w:style>
  <w:style w:type="paragraph" w:styleId="Intestazione">
    <w:name w:val="header"/>
    <w:basedOn w:val="Normale"/>
    <w:link w:val="IntestazioneCarattere"/>
    <w:uiPriority w:val="99"/>
    <w:unhideWhenUsed/>
    <w:rsid w:val="00004F48"/>
    <w:pPr>
      <w:tabs>
        <w:tab w:val="center" w:pos="4819"/>
        <w:tab w:val="right" w:pos="9638"/>
      </w:tabs>
    </w:pPr>
  </w:style>
  <w:style w:type="character" w:customStyle="1" w:styleId="IntestazioneCarattere">
    <w:name w:val="Intestazione Carattere"/>
    <w:basedOn w:val="Carpredefinitoparagrafo"/>
    <w:link w:val="Intestazione"/>
    <w:uiPriority w:val="99"/>
    <w:rsid w:val="00004F48"/>
  </w:style>
  <w:style w:type="paragraph" w:styleId="Pidipagina">
    <w:name w:val="footer"/>
    <w:basedOn w:val="Normale"/>
    <w:link w:val="PidipaginaCarattere"/>
    <w:uiPriority w:val="99"/>
    <w:unhideWhenUsed/>
    <w:rsid w:val="00004F48"/>
    <w:pPr>
      <w:tabs>
        <w:tab w:val="center" w:pos="4819"/>
        <w:tab w:val="right" w:pos="9638"/>
      </w:tabs>
    </w:pPr>
  </w:style>
  <w:style w:type="character" w:customStyle="1" w:styleId="PidipaginaCarattere">
    <w:name w:val="Piè di pagina Carattere"/>
    <w:basedOn w:val="Carpredefinitoparagrafo"/>
    <w:link w:val="Pidipagina"/>
    <w:uiPriority w:val="99"/>
    <w:rsid w:val="0000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5943">
      <w:bodyDiv w:val="1"/>
      <w:marLeft w:val="0"/>
      <w:marRight w:val="0"/>
      <w:marTop w:val="0"/>
      <w:marBottom w:val="0"/>
      <w:divBdr>
        <w:top w:val="none" w:sz="0" w:space="0" w:color="auto"/>
        <w:left w:val="none" w:sz="0" w:space="0" w:color="auto"/>
        <w:bottom w:val="none" w:sz="0" w:space="0" w:color="auto"/>
        <w:right w:val="none" w:sz="0" w:space="0" w:color="auto"/>
      </w:divBdr>
    </w:div>
    <w:div w:id="258569472">
      <w:bodyDiv w:val="1"/>
      <w:marLeft w:val="0"/>
      <w:marRight w:val="0"/>
      <w:marTop w:val="0"/>
      <w:marBottom w:val="0"/>
      <w:divBdr>
        <w:top w:val="none" w:sz="0" w:space="0" w:color="auto"/>
        <w:left w:val="none" w:sz="0" w:space="0" w:color="auto"/>
        <w:bottom w:val="none" w:sz="0" w:space="0" w:color="auto"/>
        <w:right w:val="none" w:sz="0" w:space="0" w:color="auto"/>
      </w:divBdr>
    </w:div>
    <w:div w:id="600995442">
      <w:bodyDiv w:val="1"/>
      <w:marLeft w:val="0"/>
      <w:marRight w:val="0"/>
      <w:marTop w:val="0"/>
      <w:marBottom w:val="0"/>
      <w:divBdr>
        <w:top w:val="none" w:sz="0" w:space="0" w:color="auto"/>
        <w:left w:val="none" w:sz="0" w:space="0" w:color="auto"/>
        <w:bottom w:val="none" w:sz="0" w:space="0" w:color="auto"/>
        <w:right w:val="none" w:sz="0" w:space="0" w:color="auto"/>
      </w:divBdr>
    </w:div>
    <w:div w:id="1280798252">
      <w:bodyDiv w:val="1"/>
      <w:marLeft w:val="0"/>
      <w:marRight w:val="0"/>
      <w:marTop w:val="0"/>
      <w:marBottom w:val="0"/>
      <w:divBdr>
        <w:top w:val="none" w:sz="0" w:space="0" w:color="auto"/>
        <w:left w:val="none" w:sz="0" w:space="0" w:color="auto"/>
        <w:bottom w:val="none" w:sz="0" w:space="0" w:color="auto"/>
        <w:right w:val="none" w:sz="0" w:space="0" w:color="auto"/>
      </w:divBdr>
    </w:div>
    <w:div w:id="21216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are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biglietteria@arenadiverona.it" TargetMode="External"/><Relationship Id="rId5" Type="http://schemas.openxmlformats.org/officeDocument/2006/relationships/endnotes" Target="endnotes.xml"/><Relationship Id="rId10" Type="http://schemas.openxmlformats.org/officeDocument/2006/relationships/image" Target="https://media.licdn.com/dms/image/C4D0BAQGXi-00TMlNKg/company-logo_200_200/0/1636368624359/fondazione_arena_logo?e=2147483647&amp;v=beta&amp;t=h-EfK1bZWZlTp1jBGGXpi_S2skP1n5R5zyKdAEU6BBE"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806</Words>
  <Characters>4598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MS2</dc:creator>
  <cp:keywords/>
  <dc:description/>
  <cp:lastModifiedBy>Sofia Ritrovato</cp:lastModifiedBy>
  <cp:revision>5</cp:revision>
  <cp:lastPrinted>2024-03-25T14:57:00Z</cp:lastPrinted>
  <dcterms:created xsi:type="dcterms:W3CDTF">2024-05-22T14:04:00Z</dcterms:created>
  <dcterms:modified xsi:type="dcterms:W3CDTF">2024-05-22T14:43:00Z</dcterms:modified>
</cp:coreProperties>
</file>