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E58F" w14:textId="77777777" w:rsidR="008D24A3" w:rsidRPr="008D24A3" w:rsidRDefault="008D24A3" w:rsidP="008D24A3">
      <w:pPr>
        <w:pBdr>
          <w:top w:val="nil"/>
          <w:left w:val="nil"/>
          <w:bottom w:val="nil"/>
          <w:right w:val="nil"/>
          <w:between w:val="nil"/>
        </w:pBdr>
        <w:tabs>
          <w:tab w:val="left" w:pos="6946"/>
        </w:tabs>
        <w:jc w:val="both"/>
        <w:bidi w:val="0"/>
      </w:pPr>
      <w:r>
        <w:rPr>
          <w:lang w:val="en-gb"/>
          <w:b w:val="0"/>
          <w:bCs w:val="0"/>
          <w:i w:val="0"/>
          <w:iCs w:val="0"/>
          <w:u w:val="none"/>
          <w:vertAlign w:val="baseline"/>
          <w:rtl w:val="0"/>
        </w:rPr>
        <w:t xml:space="preserve">Press Office</w:t>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 xml:space="preserve">10/3/2026</w:t>
      </w:r>
    </w:p>
    <w:p w14:paraId="73CB9615" w14:textId="77777777" w:rsidR="008D24A3" w:rsidRPr="008D24A3" w:rsidRDefault="008D24A3" w:rsidP="008D24A3">
      <w:pPr>
        <w:pBdr>
          <w:top w:val="nil"/>
          <w:left w:val="nil"/>
          <w:bottom w:val="nil"/>
          <w:right w:val="nil"/>
          <w:between w:val="nil"/>
        </w:pBdr>
        <w:jc w:val="center"/>
        <w:rPr>
          <w:sz w:val="24"/>
          <w:szCs w:val="24"/>
        </w:rPr>
      </w:pPr>
    </w:p>
    <w:p w14:paraId="64499CA3" w14:textId="77777777" w:rsidR="008D24A3" w:rsidRPr="008D24A3" w:rsidRDefault="008D24A3" w:rsidP="008D24A3">
      <w:pPr>
        <w:pBdr>
          <w:top w:val="nil"/>
          <w:left w:val="nil"/>
          <w:bottom w:val="nil"/>
          <w:right w:val="nil"/>
          <w:between w:val="nil"/>
        </w:pBdr>
        <w:jc w:val="center"/>
        <w:rPr>
          <w:sz w:val="24"/>
          <w:szCs w:val="24"/>
        </w:rPr>
      </w:pPr>
    </w:p>
    <w:p w14:paraId="770B008A" w14:textId="77777777" w:rsidR="008D24A3" w:rsidRPr="008D24A3" w:rsidRDefault="008D24A3" w:rsidP="008D24A3">
      <w:pPr>
        <w:pStyle w:val="NormaleWeb"/>
        <w:jc w:val="center"/>
        <w:rPr>
          <w:rFonts w:ascii="Calibri" w:hAnsi="Calibri" w:cs="Calibri"/>
          <w:sz w:val="28"/>
          <w:szCs w:val="28"/>
        </w:rPr>
        <w:bidi w:val="0"/>
      </w:pPr>
      <w:r>
        <w:rPr>
          <w:rStyle w:val="Enfasigrassetto"/>
          <w:rFonts w:ascii="Calibri" w:cs="Calibri" w:hAnsi="Calibri"/>
          <w:sz w:val="28"/>
          <w:szCs w:val="28"/>
          <w:lang w:val="en-gb"/>
          <w:b w:val="1"/>
          <w:bCs w:val="1"/>
          <w:i w:val="0"/>
          <w:iCs w:val="0"/>
          <w:u w:val="none"/>
          <w:vertAlign w:val="baseline"/>
          <w:rtl w:val="0"/>
        </w:rPr>
        <w:t xml:space="preserve">THE FIRST OPERA FOR CHILDREN AND STUDENTS IN THE ARENA</w:t>
      </w:r>
      <w:r>
        <w:rPr>
          <w:rStyle w:val="Enfasigrassetto"/>
          <w:rFonts w:ascii="Calibri" w:cs="Calibri" w:hAnsi="Calibri"/>
          <w:sz w:val="28"/>
          <w:szCs w:val="28"/>
          <w:lang w:val="en-gb"/>
          <w:b w:val="0"/>
          <w:bCs w:val="0"/>
          <w:i w:val="0"/>
          <w:iCs w:val="0"/>
          <w:u w:val="none"/>
          <w:vertAlign w:val="baseline"/>
          <w:rtl w:val="0"/>
        </w:rPr>
        <w:br w:type="textWrapping"/>
      </w:r>
      <w:r>
        <w:rPr>
          <w:rStyle w:val="Enfasigrassetto"/>
          <w:rFonts w:ascii="Calibri" w:cs="Calibri" w:hAnsi="Calibri"/>
          <w:sz w:val="28"/>
          <w:szCs w:val="28"/>
          <w:lang w:val="en-gb"/>
          <w:b w:val="1"/>
          <w:bCs w:val="1"/>
          <w:i w:val="0"/>
          <w:iCs w:val="0"/>
          <w:u w:val="none"/>
          <w:vertAlign w:val="baseline"/>
          <w:rtl w:val="0"/>
        </w:rPr>
        <w:t xml:space="preserve">On SATURDAY 9 MAY, </w:t>
      </w:r>
      <w:r>
        <w:rPr>
          <w:rStyle w:val="Enfasigrassetto"/>
          <w:rFonts w:ascii="Calibri" w:cs="Calibri" w:hAnsi="Calibri"/>
          <w:sz w:val="28"/>
          <w:szCs w:val="28"/>
          <w:lang w:val="en-gb"/>
          <w:b w:val="1"/>
          <w:bCs w:val="1"/>
          <w:i w:val="1"/>
          <w:iCs w:val="1"/>
          <w:u w:val="none"/>
          <w:vertAlign w:val="baseline"/>
          <w:rtl w:val="0"/>
        </w:rPr>
        <w:t xml:space="preserve">TURANDOT. ENIGMAS AT THE MUSEUM (TURANDOT. ENIGMI AL MUSEO) </w:t>
      </w:r>
      <w:r>
        <w:rPr>
          <w:rStyle w:val="Enfasigrassetto"/>
          <w:rFonts w:ascii="Calibri" w:cs="Calibri" w:hAnsi="Calibri"/>
          <w:sz w:val="28"/>
          <w:szCs w:val="28"/>
          <w:lang w:val="en-gb"/>
          <w:b w:val="1"/>
          <w:bCs w:val="1"/>
          <w:i w:val="0"/>
          <w:iCs w:val="0"/>
          <w:u w:val="none"/>
          <w:vertAlign w:val="baseline"/>
          <w:rtl w:val="0"/>
        </w:rPr>
        <w:t xml:space="preserve">WILL BE ON STAGE.</w:t>
      </w:r>
      <w:r>
        <w:rPr>
          <w:rStyle w:val="Enfasigrassetto"/>
          <w:rFonts w:ascii="Calibri" w:cs="Calibri" w:hAnsi="Calibri"/>
          <w:sz w:val="28"/>
          <w:szCs w:val="28"/>
          <w:lang w:val="en-gb"/>
          <w:b w:val="1"/>
          <w:bCs w:val="1"/>
          <w:i w:val="1"/>
          <w:iCs w:val="1"/>
          <w:u w:val="none"/>
          <w:vertAlign w:val="baseline"/>
          <w:rtl w:val="0"/>
        </w:rPr>
        <w:t xml:space="preserve"> </w:t>
      </w:r>
      <w:r>
        <w:rPr>
          <w:rFonts w:ascii="Calibri" w:cs="Calibri" w:hAnsi="Calibri"/>
          <w:sz w:val="28"/>
          <w:szCs w:val="28"/>
          <w:lang w:val="en-gb"/>
          <w:b w:val="0"/>
          <w:bCs w:val="0"/>
          <w:i w:val="0"/>
          <w:iCs w:val="0"/>
          <w:u w:val="none"/>
          <w:vertAlign w:val="baseline"/>
          <w:rtl w:val="0"/>
        </w:rPr>
        <w:br w:type="textWrapping"/>
      </w:r>
      <w:r>
        <w:rPr>
          <w:rFonts w:ascii="Calibri" w:cs="Calibri" w:hAnsi="Calibri"/>
          <w:sz w:val="28"/>
          <w:szCs w:val="28"/>
          <w:lang w:val="en-gb"/>
          <w:b w:val="0"/>
          <w:bCs w:val="0"/>
          <w:i w:val="0"/>
          <w:iCs w:val="0"/>
          <w:u w:val="none"/>
          <w:vertAlign w:val="baseline"/>
          <w:rtl w:val="0"/>
        </w:rPr>
        <w:br w:type="textWrapping"/>
      </w:r>
      <w:r>
        <w:rPr>
          <w:rFonts w:ascii="Calibri" w:cs="Calibri" w:hAnsi="Calibri"/>
          <w:sz w:val="28"/>
          <w:szCs w:val="28"/>
          <w:lang w:val="en-gb"/>
          <w:b w:val="0"/>
          <w:bCs w:val="0"/>
          <w:i w:val="0"/>
          <w:iCs w:val="0"/>
          <w:u w:val="none"/>
          <w:vertAlign w:val="baseline"/>
          <w:rtl w:val="0"/>
        </w:rPr>
        <w:t xml:space="preserve">€5 and €10 tickets. Education Partner Generali Italia</w:t>
      </w:r>
    </w:p>
    <w:p w14:paraId="7C209A7A" w14:textId="77777777" w:rsidR="008D24A3" w:rsidRPr="008D24A3" w:rsidRDefault="008D24A3" w:rsidP="008D24A3">
      <w:pPr>
        <w:spacing w:line="300" w:lineRule="atLeast"/>
        <w:jc w:val="both"/>
        <w:rPr>
          <w:sz w:val="24"/>
          <w:szCs w:val="24"/>
        </w:rPr>
        <w:bidi w:val="0"/>
      </w:pPr>
      <w:r>
        <w:rPr>
          <w:sz w:val="24"/>
          <w:szCs w:val="24"/>
          <w:lang w:val="en-gb"/>
          <w:b w:val="0"/>
          <w:bCs w:val="0"/>
          <w:i w:val="0"/>
          <w:iCs w:val="0"/>
          <w:u w:val="none"/>
          <w:vertAlign w:val="baseline"/>
          <w:rtl w:val="0"/>
        </w:rPr>
        <w:t xml:space="preserve">Child-friendly opera. Fondazione Arena di Verona is bringing one of the best-known Puccini titles to the stage, but in family-friendly format. </w:t>
      </w:r>
      <w:r>
        <w:rPr>
          <w:sz w:val="24"/>
          <w:szCs w:val="24"/>
          <w:lang w:val="en-gb"/>
          <w:b w:val="1"/>
          <w:bCs w:val="1"/>
          <w:i w:val="0"/>
          <w:iCs w:val="0"/>
          <w:u w:val="none"/>
          <w:vertAlign w:val="baseline"/>
          <w:rtl w:val="0"/>
        </w:rPr>
        <w:t xml:space="preserve">On Saturday 9 May, at 5 p.m., the spotlight will be on </w:t>
      </w:r>
      <w:r>
        <w:rPr>
          <w:sz w:val="24"/>
          <w:szCs w:val="24"/>
          <w:lang w:val="en-gb"/>
          <w:b w:val="1"/>
          <w:bCs w:val="1"/>
          <w:i w:val="1"/>
          <w:iCs w:val="1"/>
          <w:u w:val="none"/>
          <w:vertAlign w:val="baseline"/>
          <w:rtl w:val="0"/>
        </w:rPr>
        <w:t xml:space="preserve">Turandot Enigmas at the Museum (Turandot. Enigmi al Museo) </w:t>
      </w:r>
      <w:r>
        <w:rPr>
          <w:sz w:val="24"/>
          <w:szCs w:val="24"/>
          <w:lang w:val="en-gb"/>
          <w:b w:val="1"/>
          <w:bCs w:val="1"/>
          <w:i w:val="0"/>
          <w:iCs w:val="0"/>
          <w:u w:val="none"/>
          <w:vertAlign w:val="baseline"/>
          <w:rtl w:val="0"/>
        </w:rPr>
        <w:t xml:space="preserve">in the Arena.</w:t>
      </w:r>
      <w:r>
        <w:rPr>
          <w:sz w:val="24"/>
          <w:szCs w:val="24"/>
          <w:lang w:val="en-gb"/>
          <w:b w:val="1"/>
          <w:bCs w:val="1"/>
          <w:i w:val="1"/>
          <w:iCs w:val="1"/>
          <w:u w:val="none"/>
          <w:vertAlign w:val="baseline"/>
          <w:rtl w:val="0"/>
        </w:rPr>
        <w:t xml:space="preserve"> .</w:t>
      </w:r>
      <w:r>
        <w:rPr>
          <w:sz w:val="24"/>
          <w:szCs w:val="24"/>
          <w:lang w:val="en-gb"/>
          <w:b w:val="1"/>
          <w:bCs w:val="1"/>
          <w:i w:val="0"/>
          <w:iCs w:val="0"/>
          <w:u w:val="none"/>
          <w:vertAlign w:val="baseline"/>
          <w:rtl w:val="0"/>
        </w:rPr>
        <w:t xml:space="preserve"> </w:t>
      </w:r>
      <w:r>
        <w:rPr>
          <w:sz w:val="24"/>
          <w:szCs w:val="24"/>
          <w:lang w:val="en-gb"/>
          <w:b w:val="1"/>
          <w:bCs w:val="1"/>
          <w:i w:val="0"/>
          <w:iCs w:val="0"/>
          <w:u w:val="none"/>
          <w:vertAlign w:val="baseline"/>
          <w:rtl w:val="0"/>
        </w:rPr>
        <w:t xml:space="preserve">An adventure for young and old by AsLiCo.</w:t>
      </w:r>
      <w:r>
        <w:rPr>
          <w:sz w:val="24"/>
          <w:szCs w:val="24"/>
          <w:lang w:val="en-gb"/>
          <w:b w:val="0"/>
          <w:bCs w:val="0"/>
          <w:i w:val="0"/>
          <w:iCs w:val="0"/>
          <w:u w:val="none"/>
          <w:vertAlign w:val="baseline"/>
          <w:rtl w:val="0"/>
        </w:rPr>
        <w:t xml:space="preserve"> A show designed to bring children and young people, with their families and schools, closer to the world of opera through an engaging, interactive narrative, suitable for all ages. The Education Partner of Arena di Verona is </w:t>
      </w:r>
      <w:r>
        <w:rPr>
          <w:sz w:val="24"/>
          <w:szCs w:val="24"/>
          <w:lang w:val="en-gb"/>
          <w:b w:val="1"/>
          <w:bCs w:val="1"/>
          <w:i w:val="0"/>
          <w:iCs w:val="0"/>
          <w:u w:val="none"/>
          <w:vertAlign w:val="baseline"/>
          <w:rtl w:val="0"/>
        </w:rPr>
        <w:t xml:space="preserve">Generali Italia</w:t>
      </w:r>
      <w:r>
        <w:rPr>
          <w:sz w:val="24"/>
          <w:szCs w:val="24"/>
          <w:lang w:val="en-gb"/>
          <w:b w:val="0"/>
          <w:bCs w:val="0"/>
          <w:i w:val="0"/>
          <w:iCs w:val="0"/>
          <w:u w:val="none"/>
          <w:vertAlign w:val="baseline"/>
          <w:rtl w:val="0"/>
        </w:rPr>
        <w:t xml:space="preserve">. With the Valore Cultura program, Generali is supporting the value of art as an educational and inclusive experience, with a particular focus on young people and their discovery of music and cultural heritage. </w:t>
      </w:r>
    </w:p>
    <w:p w14:paraId="09D32D57" w14:textId="77777777" w:rsidR="008D24A3" w:rsidRPr="008D24A3" w:rsidRDefault="008D24A3" w:rsidP="008D24A3">
      <w:pPr>
        <w:pStyle w:val="NormaleWeb"/>
        <w:jc w:val="both"/>
        <w:rPr>
          <w:rFonts w:ascii="Calibri" w:hAnsi="Calibri" w:cs="Calibri"/>
        </w:rPr>
        <w:bidi w:val="0"/>
      </w:pPr>
      <w:r>
        <w:rPr>
          <w:rFonts w:ascii="Calibri" w:cs="Calibri" w:hAnsi="Calibri"/>
          <w:lang w:val="en-gb"/>
          <w:b w:val="0"/>
          <w:bCs w:val="0"/>
          <w:i w:val="0"/>
          <w:iCs w:val="0"/>
          <w:u w:val="none"/>
          <w:vertAlign w:val="baseline"/>
          <w:rtl w:val="0"/>
        </w:rPr>
        <w:t xml:space="preserve">Inspired by Giacomo Puccini’s opera, celebrating one hundred years since its first performance this year, the show, produced by AsLiCo for Opera Domani, is set to conquer the largest open-air opera stage in the world. Once again this year, the Arena Festival will open with a show dedicated to youngsters.</w:t>
      </w:r>
    </w:p>
    <w:p w14:paraId="057F0F31" w14:textId="77777777" w:rsidR="008D24A3" w:rsidRPr="008D24A3" w:rsidRDefault="008D24A3" w:rsidP="008D24A3">
      <w:pPr>
        <w:pStyle w:val="NormaleWeb"/>
        <w:jc w:val="both"/>
        <w:bidi w:val="0"/>
      </w:pPr>
      <w:r>
        <w:rPr>
          <w:lang w:val="en-gb"/>
          <w:b w:val="0"/>
          <w:bCs w:val="0"/>
          <w:i w:val="0"/>
          <w:iCs w:val="0"/>
          <w:u w:val="none"/>
          <w:vertAlign w:val="baseline"/>
          <w:rtl w:val="0"/>
        </w:rPr>
        <w:t xml:space="preserve">The music of Giacomo Puccini will once again accompany the story of Princess Turandot, which will become a fairy tale set in a museum. The visitors include Calaf, his father Timur and Liù. Through the reading of an ancient manuscript, the works of art will come to life and the museum will be transformed into a magical and grandiose China, filled with enigmas, Eastern princes, gongs of destiny and imperial palaces. A journey into the world of the Princess with the heart of ice. Combining theatrical moments, musical interventions and audience participation, the show will offer an immersive and exciting experience. </w:t>
      </w:r>
    </w:p>
    <w:p w14:paraId="76768132" w14:textId="77777777" w:rsidR="008D24A3" w:rsidRPr="008D24A3" w:rsidRDefault="008D24A3" w:rsidP="008D24A3">
      <w:pPr>
        <w:pStyle w:val="NormaleWeb"/>
        <w:jc w:val="both"/>
        <w:bidi w:val="0"/>
      </w:pPr>
      <w:r>
        <w:rPr>
          <w:lang w:val="en-gb"/>
          <w:b w:val="0"/>
          <w:bCs w:val="0"/>
          <w:i w:val="0"/>
          <w:iCs w:val="0"/>
          <w:u w:val="none"/>
          <w:vertAlign w:val="baseline"/>
          <w:rtl w:val="0"/>
        </w:rPr>
        <w:t xml:space="preserve">Andrea Bernard will take the baton, with the musical direction entrusted to Sieva Borzak. An ensemble of young performers and the 1813 Orchestra will take the stage, as is traditional in AsLiCo productions. </w:t>
      </w:r>
    </w:p>
    <w:p w14:paraId="3B47566C" w14:textId="77777777" w:rsidR="008D24A3" w:rsidRPr="008D24A3" w:rsidRDefault="008D24A3" w:rsidP="008D24A3">
      <w:pPr>
        <w:pStyle w:val="NormaleWeb"/>
        <w:jc w:val="both"/>
        <w:rPr>
          <w:rFonts w:ascii="Calibri" w:hAnsi="Calibri" w:cs="Calibri"/>
        </w:rPr>
        <w:bidi w:val="0"/>
      </w:pPr>
      <w:r>
        <w:rPr>
          <w:rFonts w:ascii="Calibri" w:cs="Calibri" w:hAnsi="Calibri"/>
          <w:lang w:val="en-gb"/>
          <w:b w:val="0"/>
          <w:bCs w:val="0"/>
          <w:i w:val="0"/>
          <w:iCs w:val="0"/>
          <w:u w:val="none"/>
          <w:vertAlign w:val="baseline"/>
          <w:rtl w:val="0"/>
        </w:rPr>
        <w:t xml:space="preserve">The show, lasting for 70 minutes, is part of the Fondazione Arena project for the musical education of future generations. </w:t>
      </w:r>
    </w:p>
    <w:p w14:paraId="3ACB3F6E" w14:textId="77777777" w:rsidR="008D24A3" w:rsidRPr="008D24A3" w:rsidRDefault="008D24A3" w:rsidP="008D24A3">
      <w:pPr>
        <w:pStyle w:val="NormaleWeb"/>
        <w:jc w:val="both"/>
        <w:rPr>
          <w:rFonts w:ascii="Calibri" w:hAnsi="Calibri" w:cs="Calibri"/>
          <w:bCs/>
        </w:rPr>
        <w:bidi w:val="0"/>
      </w:pPr>
      <w:r>
        <w:rPr>
          <w:rFonts w:ascii="Calibri" w:cs="Calibri" w:hAnsi="Calibri"/>
          <w:lang w:val="en-gb"/>
          <w:b w:val="1"/>
          <w:bCs w:val="1"/>
          <w:i w:val="0"/>
          <w:iCs w:val="0"/>
          <w:u w:val="none"/>
          <w:vertAlign w:val="baseline"/>
          <w:rtl w:val="0"/>
        </w:rPr>
        <w:t xml:space="preserve">SCHOOLS.</w:t>
      </w:r>
      <w:r>
        <w:rPr>
          <w:rFonts w:ascii="Calibri" w:cs="Calibri" w:hAnsi="Calibri"/>
          <w:lang w:val="en-gb"/>
          <w:b w:val="0"/>
          <w:bCs w:val="0"/>
          <w:i w:val="0"/>
          <w:iCs w:val="0"/>
          <w:u w:val="none"/>
          <w:vertAlign w:val="baseline"/>
          <w:rtl w:val="0"/>
        </w:rPr>
        <w:t xml:space="preserve"> A training day for interested teachers will be held on Saturday 14 March, designed to provide operational tools and practical guidance for working in the classroom and to prepare young people for active participation. The course, which will be held at the Philharmonic Theatre, is recognised by the Ministry of Education and Merit and participants will be issued a certificate equivalent to 20 hours of training.</w:t>
      </w:r>
    </w:p>
    <w:p w14:paraId="224D42C4" w14:textId="77777777" w:rsidR="008D24A3" w:rsidRPr="008D24A3" w:rsidRDefault="008D24A3" w:rsidP="008D24A3">
      <w:pPr>
        <w:pStyle w:val="NormaleWeb"/>
        <w:jc w:val="both"/>
        <w:rPr>
          <w:rFonts w:ascii="Calibri" w:hAnsi="Calibri" w:cs="Calibri"/>
        </w:rPr>
        <w:bidi w:val="0"/>
      </w:pPr>
      <w:r>
        <w:rPr>
          <w:rFonts w:ascii="Calibri" w:cs="Calibri" w:hAnsi="Calibri"/>
          <w:lang w:val="en-gb"/>
          <w:b w:val="0"/>
          <w:bCs w:val="0"/>
          <w:i w:val="0"/>
          <w:iCs w:val="0"/>
          <w:u w:val="none"/>
          <w:vertAlign w:val="baseline"/>
          <w:rtl w:val="0"/>
        </w:rPr>
        <w:t xml:space="preserve">The classes will then take part in a multi-disciplinary experience, which can be adapted from primary school to lower secondary school, intertwining music, movement, storytelling and creative activities. The work will be supported by paper materials and online teaching resources. Each child will receive a dedicated programme with the plot and characters, the script of the show, the scores of the songs and thematic sheets, enabling step-by-step preparation in class. Information and bookings for teachers and classes at </w:t>
      </w:r>
      <w:hyperlink r:id="rId8" w:history="1">
        <w:r>
          <w:rPr>
            <w:rFonts w:ascii="Calibri" w:cs="Calibri" w:hAnsi="Calibri"/>
            <w:lang w:val="en-gb"/>
            <w:b w:val="0"/>
            <w:bCs w:val="0"/>
            <w:i w:val="0"/>
            <w:iCs w:val="0"/>
            <w:u w:val="none"/>
            <w:vertAlign w:val="baseline"/>
            <w:rtl w:val="0"/>
          </w:rPr>
          <w:t xml:space="preserve">scuola@arenadiverona.it</w:t>
        </w:r>
      </w:hyperlink>
      <w:r>
        <w:rPr>
          <w:rFonts w:ascii="Calibri" w:cs="Calibri" w:hAnsi="Calibri"/>
          <w:lang w:val="en-gb"/>
          <w:b w:val="0"/>
          <w:bCs w:val="0"/>
          <w:i w:val="0"/>
          <w:iCs w:val="0"/>
          <w:u w:val="none"/>
          <w:vertAlign w:val="baseline"/>
          <w:rtl w:val="0"/>
        </w:rPr>
        <w:t xml:space="preserve">.</w:t>
      </w:r>
    </w:p>
    <w:p w14:paraId="090730F3" w14:textId="77777777" w:rsidR="008D24A3" w:rsidRPr="008D24A3" w:rsidRDefault="008D24A3" w:rsidP="008D24A3">
      <w:pPr>
        <w:pStyle w:val="NormaleWeb"/>
        <w:jc w:val="both"/>
        <w:rPr>
          <w:rFonts w:ascii="Calibri" w:hAnsi="Calibri" w:cs="Calibri"/>
          <w:bCs/>
        </w:rPr>
        <w:bidi w:val="0"/>
      </w:pPr>
      <w:r>
        <w:rPr>
          <w:rFonts w:ascii="Calibri" w:cs="Calibri" w:hAnsi="Calibri"/>
          <w:lang w:val="en-gb"/>
          <w:b w:val="1"/>
          <w:bCs w:val="1"/>
          <w:i w:val="0"/>
          <w:iCs w:val="0"/>
          <w:u w:val="none"/>
          <w:vertAlign w:val="baseline"/>
          <w:rtl w:val="0"/>
        </w:rPr>
        <w:t xml:space="preserve">FAMILIES. </w:t>
      </w:r>
      <w:r>
        <w:rPr>
          <w:rFonts w:ascii="Calibri" w:cs="Calibri" w:hAnsi="Calibri"/>
          <w:lang w:val="en-gb"/>
          <w:b w:val="0"/>
          <w:bCs w:val="0"/>
          <w:i w:val="0"/>
          <w:iCs w:val="0"/>
          <w:u w:val="none"/>
          <w:vertAlign w:val="baseline"/>
          <w:rtl w:val="0"/>
        </w:rPr>
        <w:t xml:space="preserve">Led by the conductor, all spectators will be invited to sing, perform simple movements and use props, transforming the entire amphitheatre into a grand stage for everyone.</w:t>
      </w:r>
    </w:p>
    <w:p w14:paraId="73ED8249" w14:textId="77777777" w:rsidR="008D24A3" w:rsidRPr="008D24A3" w:rsidRDefault="008D24A3" w:rsidP="008D24A3">
      <w:pPr>
        <w:pStyle w:val="NormaleWeb"/>
        <w:jc w:val="both"/>
        <w:rPr>
          <w:rFonts w:ascii="Calibri" w:hAnsi="Calibri" w:cs="Calibri"/>
        </w:rPr>
        <w:bidi w:val="0"/>
      </w:pPr>
      <w:r>
        <w:rPr>
          <w:rFonts w:ascii="Calibri" w:cs="Calibri" w:hAnsi="Calibri"/>
          <w:lang w:val="en-gb"/>
          <w:b w:val="0"/>
          <w:bCs w:val="0"/>
          <w:i w:val="0"/>
          <w:iCs w:val="0"/>
          <w:u w:val="none"/>
          <w:vertAlign w:val="baseline"/>
          <w:rtl w:val="0"/>
        </w:rPr>
        <w:t xml:space="preserve">Tickets for €5 for children and €10 for adults, on sale from </w:t>
      </w:r>
      <w:hyperlink r:id="rId9" w:history="1">
        <w:r>
          <w:rPr>
            <w:rFonts w:ascii="Calibri" w:cs="Calibri" w:hAnsi="Calibri"/>
            <w:lang w:val="en-gb"/>
            <w:b w:val="0"/>
            <w:bCs w:val="0"/>
            <w:i w:val="0"/>
            <w:iCs w:val="0"/>
            <w:u w:val="none"/>
            <w:vertAlign w:val="baseline"/>
            <w:rtl w:val="0"/>
          </w:rPr>
          <w:t xml:space="preserve">www.arena.it</w:t>
        </w:r>
      </w:hyperlink>
      <w:r>
        <w:rPr>
          <w:rFonts w:ascii="Calibri" w:cs="Calibri" w:hAnsi="Calibri"/>
          <w:lang w:val="en-gb"/>
          <w:b w:val="0"/>
          <w:bCs w:val="0"/>
          <w:i w:val="0"/>
          <w:iCs w:val="0"/>
          <w:u w:val="none"/>
          <w:vertAlign w:val="baseline"/>
          <w:rtl w:val="0"/>
        </w:rPr>
        <w:t xml:space="preserve"> and at the Arena ticket offices.</w:t>
      </w:r>
    </w:p>
    <w:p w14:paraId="79AC2A92" w14:textId="77777777" w:rsidR="008D24A3" w:rsidRPr="008D24A3" w:rsidRDefault="008D24A3" w:rsidP="008D24A3">
      <w:pPr>
        <w:pStyle w:val="NormaleWeb"/>
        <w:jc w:val="both"/>
        <w:rPr>
          <w:rFonts w:ascii="Calibri" w:hAnsi="Calibri" w:cs="Calibri"/>
        </w:rPr>
      </w:pPr>
    </w:p>
    <w:p w14:paraId="5CEA0D36" w14:textId="77777777" w:rsidR="008D24A3" w:rsidRPr="008D24A3" w:rsidRDefault="008D24A3" w:rsidP="008D24A3">
      <w:pPr>
        <w:pBdr>
          <w:top w:val="nil"/>
          <w:left w:val="nil"/>
          <w:bottom w:val="nil"/>
          <w:right w:val="nil"/>
          <w:between w:val="nil"/>
        </w:pBdr>
        <w:jc w:val="both"/>
        <w:rPr>
          <w:rFonts w:eastAsia="Times New Roman"/>
          <w:sz w:val="22"/>
          <w:szCs w:val="22"/>
        </w:rPr>
      </w:pPr>
    </w:p>
    <w:p w14:paraId="1A09B94B" w14:textId="77777777" w:rsidR="008D24A3" w:rsidRPr="008D24A3" w:rsidRDefault="008D24A3" w:rsidP="008D24A3">
      <w:pPr>
        <w:pBdr>
          <w:top w:val="nil"/>
          <w:left w:val="nil"/>
          <w:bottom w:val="nil"/>
          <w:right w:val="nil"/>
          <w:between w:val="nil"/>
        </w:pBdr>
        <w:jc w:val="both"/>
        <w:rPr>
          <w:b/>
          <w:sz w:val="22"/>
          <w:szCs w:val="22"/>
        </w:rPr>
        <w:bidi w:val="0"/>
      </w:pPr>
      <w:r>
        <w:rPr>
          <w:sz w:val="22"/>
          <w:szCs w:val="22"/>
          <w:lang w:val="en-gb"/>
          <w:b w:val="1"/>
          <w:bCs w:val="1"/>
          <w:i w:val="0"/>
          <w:iCs w:val="0"/>
          <w:u w:val="none"/>
          <w:vertAlign w:val="baseline"/>
          <w:rtl w:val="0"/>
        </w:rPr>
        <w:t xml:space="preserve">Information  </w:t>
      </w:r>
    </w:p>
    <w:p w14:paraId="02164293" w14:textId="77777777" w:rsidR="008D24A3" w:rsidRPr="008D24A3" w:rsidRDefault="008D24A3" w:rsidP="008D24A3">
      <w:pPr>
        <w:pBdr>
          <w:top w:val="nil"/>
          <w:left w:val="nil"/>
          <w:bottom w:val="nil"/>
          <w:right w:val="nil"/>
          <w:between w:val="nil"/>
        </w:pBdr>
        <w:jc w:val="both"/>
        <w:rPr>
          <w:b/>
          <w:sz w:val="22"/>
          <w:szCs w:val="22"/>
        </w:rPr>
        <w:bidi w:val="0"/>
      </w:pPr>
      <w:r>
        <w:rPr>
          <w:sz w:val="22"/>
          <w:szCs w:val="22"/>
          <w:lang w:val="en-gb"/>
          <w:b w:val="1"/>
          <w:bCs w:val="1"/>
          <w:i w:val="0"/>
          <w:iCs w:val="0"/>
          <w:u w:val="none"/>
          <w:vertAlign w:val="baseline"/>
          <w:rtl w:val="0"/>
        </w:rPr>
        <w:t xml:space="preserve">Fondazione Arena di Verona Press Office  </w:t>
      </w:r>
    </w:p>
    <w:p w14:paraId="2B04AA17" w14:textId="77777777" w:rsidR="008D24A3" w:rsidRPr="008D24A3" w:rsidRDefault="008D24A3" w:rsidP="008D24A3">
      <w:pPr>
        <w:pBdr>
          <w:top w:val="nil"/>
          <w:left w:val="nil"/>
          <w:bottom w:val="nil"/>
          <w:right w:val="nil"/>
          <w:between w:val="nil"/>
        </w:pBdr>
        <w:jc w:val="both"/>
        <w:rPr>
          <w:sz w:val="22"/>
          <w:szCs w:val="22"/>
        </w:rPr>
        <w:bidi w:val="0"/>
      </w:pPr>
      <w:r>
        <w:rPr>
          <w:sz w:val="22"/>
          <w:szCs w:val="22"/>
          <w:lang w:val="en-gb"/>
          <w:b w:val="0"/>
          <w:bCs w:val="0"/>
          <w:i w:val="0"/>
          <w:iCs w:val="0"/>
          <w:u w:val="none"/>
          <w:vertAlign w:val="baseline"/>
          <w:rtl w:val="0"/>
        </w:rPr>
        <w:t xml:space="preserve">Via Roma 7/D, 37121 Verona - </w:t>
      </w:r>
      <w:hyperlink r:id="rId10">
        <w:r>
          <w:rPr>
            <w:color w:val="0000FF"/>
            <w:sz w:val="22"/>
            <w:szCs w:val="22"/>
            <w:lang w:val="en-gb"/>
            <w:b w:val="0"/>
            <w:bCs w:val="0"/>
            <w:i w:val="0"/>
            <w:iCs w:val="0"/>
            <w:u w:val="single"/>
            <w:vertAlign w:val="baseline"/>
            <w:rtl w:val="0"/>
          </w:rPr>
          <w:t xml:space="preserve">ufficio.stampa@arenadiverona.it</w:t>
        </w:r>
      </w:hyperlink>
      <w:r>
        <w:rPr>
          <w:color w:val="0000FF"/>
          <w:sz w:val="22"/>
          <w:szCs w:val="22"/>
          <w:lang w:val="en-gb"/>
          <w:b w:val="0"/>
          <w:bCs w:val="0"/>
          <w:i w:val="0"/>
          <w:iCs w:val="0"/>
          <w:u w:val="single"/>
          <w:vertAlign w:val="baseline"/>
          <w:rtl w:val="0"/>
        </w:rPr>
        <w:t xml:space="preserve">   </w:t>
      </w:r>
    </w:p>
    <w:p w14:paraId="6CFE0008" w14:textId="77777777" w:rsidR="008D24A3" w:rsidRPr="008D24A3" w:rsidRDefault="008D24A3" w:rsidP="008D24A3">
      <w:pPr>
        <w:pBdr>
          <w:top w:val="nil"/>
          <w:left w:val="nil"/>
          <w:bottom w:val="nil"/>
          <w:right w:val="nil"/>
          <w:between w:val="nil"/>
        </w:pBdr>
        <w:jc w:val="both"/>
        <w:rPr>
          <w:sz w:val="22"/>
          <w:szCs w:val="22"/>
        </w:rPr>
        <w:bidi w:val="0"/>
      </w:pPr>
      <w:r>
        <w:rPr>
          <w:sz w:val="22"/>
          <w:szCs w:val="22"/>
          <w:lang w:val="en-gb"/>
          <w:b w:val="0"/>
          <w:bCs w:val="0"/>
          <w:i w:val="0"/>
          <w:iCs w:val="0"/>
          <w:u w:val="none"/>
          <w:vertAlign w:val="baseline"/>
          <w:rtl w:val="0"/>
        </w:rPr>
        <w:t xml:space="preserve">tel. (+39) 045 805.1861-1905-1891-1939-1847</w:t>
      </w:r>
    </w:p>
    <w:p w14:paraId="54003A82" w14:textId="05BCD6C3" w:rsidR="00476364" w:rsidRPr="008D24A3" w:rsidRDefault="00476364" w:rsidP="006661E7">
      <w:pPr>
        <w:spacing w:after="120" w:line="276" w:lineRule="auto"/>
        <w:jc w:val="both"/>
        <w:rPr>
          <w:sz w:val="22"/>
          <w:szCs w:val="22"/>
        </w:rPr>
      </w:pPr>
    </w:p>
    <w:sectPr w:rsidR="00476364" w:rsidRPr="008D24A3" w:rsidSect="006661E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993" w:left="1134" w:header="708"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044E" w14:textId="77777777" w:rsidR="0066251D" w:rsidRDefault="0066251D">
      <w:pPr>
        <w:bidi w:val="0"/>
      </w:pPr>
      <w:r>
        <w:separator/>
      </w:r>
    </w:p>
  </w:endnote>
  <w:endnote w:type="continuationSeparator" w:id="0">
    <w:p w14:paraId="17B4ECD7" w14:textId="77777777" w:rsidR="0066251D" w:rsidRDefault="0066251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262A" w14:textId="77777777" w:rsidR="008D24A3" w:rsidRDefault="008D2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C511" w14:textId="77777777" w:rsidR="00476364" w:rsidRPr="008D24A3"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2A9AFCB6" w14:textId="77777777" w:rsidR="00476364" w:rsidRPr="008D24A3"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16DD9C4D" w14:textId="77777777" w:rsidR="00476364" w:rsidRPr="008D24A3" w:rsidRDefault="00476364">
    <w:pPr>
      <w:pBdr>
        <w:top w:val="nil"/>
        <w:left w:val="nil"/>
        <w:bottom w:val="nil"/>
        <w:right w:val="nil"/>
        <w:between w:val="nil"/>
      </w:pBdr>
      <w:spacing w:before="280" w:after="280"/>
      <w:rPr>
        <w:rFonts w:ascii="Times New Roman" w:eastAsia="Times New Roman" w:hAnsi="Times New Roman" w:cs="Times New Roman"/>
        <w:sz w:val="24"/>
        <w:szCs w:val="24"/>
      </w:rPr>
    </w:pPr>
  </w:p>
  <w:p w14:paraId="4EC1E2B4" w14:textId="77777777" w:rsidR="00476364" w:rsidRPr="008D24A3"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F22FE16" w14:textId="77777777" w:rsidR="00476364" w:rsidRPr="008D24A3"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C7A8501" w14:textId="77777777" w:rsidR="00476364" w:rsidRPr="008D24A3"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CAC" w14:textId="77777777" w:rsidR="008D24A3" w:rsidRDefault="008D2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8554" w14:textId="77777777" w:rsidR="0066251D" w:rsidRDefault="0066251D">
      <w:pPr>
        <w:bidi w:val="0"/>
      </w:pPr>
      <w:r>
        <w:separator/>
      </w:r>
    </w:p>
  </w:footnote>
  <w:footnote w:type="continuationSeparator" w:id="0">
    <w:p w14:paraId="3AABBD5F" w14:textId="77777777" w:rsidR="0066251D" w:rsidRDefault="0066251D">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41BB" w14:textId="77777777" w:rsidR="008D24A3" w:rsidRDefault="008D2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4317"/>
    </w:tblGrid>
    <w:tr w:rsidR="00E543C8" w:rsidRPr="008D24A3" w14:paraId="7E03C959" w14:textId="7897CC63" w:rsidTr="00E543C8">
      <w:tc>
        <w:tcPr>
          <w:tcW w:w="5311" w:type="dxa"/>
        </w:tcPr>
        <w:p w14:paraId="4EF3E778" w14:textId="77777777" w:rsidR="00E543C8" w:rsidRPr="008D24A3" w:rsidRDefault="00E543C8" w:rsidP="008D24A3">
          <w:pPr>
            <w:pBdr>
              <w:top w:val="nil"/>
              <w:left w:val="nil"/>
              <w:bottom w:val="nil"/>
              <w:right w:val="nil"/>
              <w:between w:val="nil"/>
            </w:pBdr>
            <w:tabs>
              <w:tab w:val="center" w:pos="4819"/>
              <w:tab w:val="right" w:pos="9638"/>
            </w:tabs>
            <w:rPr>
              <w:rFonts w:ascii="Arial" w:eastAsia="Arial" w:hAnsi="Arial" w:cs="Arial"/>
              <w:sz w:val="18"/>
              <w:szCs w:val="18"/>
            </w:rPr>
            <w:bidi w:val="0"/>
          </w:pPr>
          <w:r>
            <w:rPr>
              <w:rFonts w:ascii="Arial" w:cs="Arial" w:eastAsia="Arial" w:hAnsi="Arial"/>
              <w:sz w:val="18"/>
              <w:szCs w:val="18"/>
              <w:lang w:val="en-gb"/>
              <w:b w:val="0"/>
              <w:bCs w:val="0"/>
              <w:i w:val="0"/>
              <w:iCs w:val="0"/>
              <w:u w:val="none"/>
              <w:vertAlign w:val="baseline"/>
              <w:rtl w:val="0"/>
            </w:rPr>
            <w:drawing>
              <wp:inline distT="0" distB="0" distL="114300" distR="114300" wp14:anchorId="7250449B" wp14:editId="0C64D018">
                <wp:extent cx="1122680" cy="707390"/>
                <wp:effectExtent l="0" t="0" r="0" b="0"/>
                <wp:docPr id="2085147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tc>
      <w:tc>
        <w:tcPr>
          <w:tcW w:w="4317" w:type="dxa"/>
        </w:tcPr>
        <w:p w14:paraId="7288E068" w14:textId="53D88B02" w:rsidR="00E543C8" w:rsidRPr="008D24A3" w:rsidRDefault="00E543C8" w:rsidP="008D24A3">
          <w:pPr>
            <w:pBdr>
              <w:top w:val="nil"/>
              <w:left w:val="nil"/>
              <w:bottom w:val="nil"/>
              <w:right w:val="nil"/>
              <w:between w:val="nil"/>
            </w:pBdr>
            <w:tabs>
              <w:tab w:val="center" w:pos="4819"/>
              <w:tab w:val="right" w:pos="9638"/>
            </w:tabs>
            <w:jc w:val="right"/>
            <w:rPr>
              <w:noProof/>
              <w:sz w:val="22"/>
              <w:szCs w:val="22"/>
            </w:rPr>
            <w:bidi w:val="0"/>
          </w:pPr>
          <w:r>
            <w:rPr>
              <w:noProof/>
              <w:sz w:val="22"/>
              <w:szCs w:val="22"/>
              <w:lang w:val="en-gb"/>
              <w:b w:val="0"/>
              <w:bCs w:val="0"/>
              <w:i w:val="0"/>
              <w:iCs w:val="0"/>
              <w:u w:val="none"/>
              <w:vertAlign w:val="baseline"/>
              <w:rtl w:val="0"/>
            </w:rPr>
            <w:drawing>
              <wp:inline distT="0" distB="0" distL="0" distR="0" wp14:anchorId="3559A484" wp14:editId="1BA6DCEE">
                <wp:extent cx="1973246" cy="601719"/>
                <wp:effectExtent l="0" t="0" r="8255" b="8255"/>
                <wp:docPr id="1137460104" name="Immagine 1" descr="Image containing text, Font, Logo, Graphic el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0104" name="Immagine 1" descr="Immagine che contiene test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988856" cy="606479"/>
                        </a:xfrm>
                        <a:prstGeom prst="rect">
                          <a:avLst/>
                        </a:prstGeom>
                      </pic:spPr>
                    </pic:pic>
                  </a:graphicData>
                </a:graphic>
              </wp:inline>
            </w:drawing>
          </w:r>
        </w:p>
      </w:tc>
    </w:tr>
  </w:tbl>
  <w:p w14:paraId="54721538" w14:textId="21BF9CED" w:rsidR="00476364" w:rsidRPr="008D24A3" w:rsidRDefault="00476364">
    <w:pPr>
      <w:pBdr>
        <w:top w:val="nil"/>
        <w:left w:val="nil"/>
        <w:bottom w:val="nil"/>
        <w:right w:val="nil"/>
        <w:between w:val="nil"/>
      </w:pBdr>
      <w:tabs>
        <w:tab w:val="center" w:pos="4819"/>
        <w:tab w:val="right" w:pos="9638"/>
      </w:tabs>
      <w:jc w:val="center"/>
      <w:rPr>
        <w:rFonts w:ascii="Arial" w:eastAsia="Arial" w:hAnsi="Arial" w:cs="Arial"/>
        <w:sz w:val="18"/>
        <w:szCs w:val="18"/>
      </w:rPr>
    </w:pPr>
  </w:p>
  <w:p w14:paraId="4EECD363" w14:textId="6CD2A2B5" w:rsidR="00476364" w:rsidRPr="008D24A3" w:rsidRDefault="00476364" w:rsidP="006661E7">
    <w:pPr>
      <w:pBdr>
        <w:top w:val="nil"/>
        <w:left w:val="nil"/>
        <w:bottom w:val="nil"/>
        <w:right w:val="nil"/>
        <w:between w:val="nil"/>
      </w:pBdr>
      <w:tabs>
        <w:tab w:val="center" w:pos="4819"/>
        <w:tab w:val="right" w:pos="9638"/>
        <w:tab w:val="left" w:pos="3780"/>
      </w:tabs>
      <w:spacing w:line="360" w:lineRule="auto"/>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3308" w14:textId="77777777" w:rsidR="008D24A3" w:rsidRDefault="008D24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7EF"/>
    <w:multiLevelType w:val="multilevel"/>
    <w:tmpl w:val="AA4A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66EFC"/>
    <w:multiLevelType w:val="multilevel"/>
    <w:tmpl w:val="218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414557">
    <w:abstractNumId w:val="0"/>
  </w:num>
  <w:num w:numId="2" w16cid:durableId="155454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64"/>
    <w:rsid w:val="0000660B"/>
    <w:rsid w:val="00030EB0"/>
    <w:rsid w:val="0004025E"/>
    <w:rsid w:val="00051FB1"/>
    <w:rsid w:val="00057FF5"/>
    <w:rsid w:val="000831A4"/>
    <w:rsid w:val="000C0371"/>
    <w:rsid w:val="000F46D3"/>
    <w:rsid w:val="00141159"/>
    <w:rsid w:val="00152E8D"/>
    <w:rsid w:val="001769CD"/>
    <w:rsid w:val="00195D8C"/>
    <w:rsid w:val="001B737F"/>
    <w:rsid w:val="001C7888"/>
    <w:rsid w:val="001C7AAF"/>
    <w:rsid w:val="001E3CBC"/>
    <w:rsid w:val="001F0A74"/>
    <w:rsid w:val="001F0C10"/>
    <w:rsid w:val="0029196D"/>
    <w:rsid w:val="002A38C8"/>
    <w:rsid w:val="002A3E1B"/>
    <w:rsid w:val="002F0CB5"/>
    <w:rsid w:val="00300A2D"/>
    <w:rsid w:val="00306B15"/>
    <w:rsid w:val="00343758"/>
    <w:rsid w:val="00360C02"/>
    <w:rsid w:val="00366EFA"/>
    <w:rsid w:val="0037622D"/>
    <w:rsid w:val="00390ADA"/>
    <w:rsid w:val="003B4E13"/>
    <w:rsid w:val="003D3047"/>
    <w:rsid w:val="004126D3"/>
    <w:rsid w:val="004211A5"/>
    <w:rsid w:val="00451781"/>
    <w:rsid w:val="00457684"/>
    <w:rsid w:val="00475CCA"/>
    <w:rsid w:val="00476364"/>
    <w:rsid w:val="0047648F"/>
    <w:rsid w:val="004B4CEE"/>
    <w:rsid w:val="004F48B5"/>
    <w:rsid w:val="004F6034"/>
    <w:rsid w:val="005A6410"/>
    <w:rsid w:val="005B1997"/>
    <w:rsid w:val="005C4333"/>
    <w:rsid w:val="005D0758"/>
    <w:rsid w:val="00605762"/>
    <w:rsid w:val="00610167"/>
    <w:rsid w:val="0064489F"/>
    <w:rsid w:val="00662302"/>
    <w:rsid w:val="0066251D"/>
    <w:rsid w:val="006661E7"/>
    <w:rsid w:val="00695EE0"/>
    <w:rsid w:val="00697144"/>
    <w:rsid w:val="006A1AA2"/>
    <w:rsid w:val="006E41BC"/>
    <w:rsid w:val="00705B53"/>
    <w:rsid w:val="007061F4"/>
    <w:rsid w:val="00721236"/>
    <w:rsid w:val="00721E14"/>
    <w:rsid w:val="00727B2B"/>
    <w:rsid w:val="00780892"/>
    <w:rsid w:val="007B1686"/>
    <w:rsid w:val="007E3E1F"/>
    <w:rsid w:val="007F08E8"/>
    <w:rsid w:val="00824EB1"/>
    <w:rsid w:val="00881909"/>
    <w:rsid w:val="00885ACB"/>
    <w:rsid w:val="008A57AC"/>
    <w:rsid w:val="008C473B"/>
    <w:rsid w:val="008D24A3"/>
    <w:rsid w:val="008E431D"/>
    <w:rsid w:val="008E4BD3"/>
    <w:rsid w:val="008F4B84"/>
    <w:rsid w:val="008F4D04"/>
    <w:rsid w:val="00914F81"/>
    <w:rsid w:val="00932B97"/>
    <w:rsid w:val="009401A1"/>
    <w:rsid w:val="00971D99"/>
    <w:rsid w:val="00976EDD"/>
    <w:rsid w:val="00993F5F"/>
    <w:rsid w:val="009968BE"/>
    <w:rsid w:val="009B096C"/>
    <w:rsid w:val="009B65E3"/>
    <w:rsid w:val="009C3FEC"/>
    <w:rsid w:val="009D620A"/>
    <w:rsid w:val="009E79A6"/>
    <w:rsid w:val="009E7E25"/>
    <w:rsid w:val="009F43E1"/>
    <w:rsid w:val="009F7403"/>
    <w:rsid w:val="00A05C23"/>
    <w:rsid w:val="00A24FEA"/>
    <w:rsid w:val="00A27253"/>
    <w:rsid w:val="00A46129"/>
    <w:rsid w:val="00A53A7B"/>
    <w:rsid w:val="00A67F2B"/>
    <w:rsid w:val="00A969E9"/>
    <w:rsid w:val="00B0045A"/>
    <w:rsid w:val="00B30AB2"/>
    <w:rsid w:val="00B33171"/>
    <w:rsid w:val="00B6124B"/>
    <w:rsid w:val="00C213A4"/>
    <w:rsid w:val="00C23CFD"/>
    <w:rsid w:val="00C373C2"/>
    <w:rsid w:val="00C56302"/>
    <w:rsid w:val="00C70172"/>
    <w:rsid w:val="00C7071C"/>
    <w:rsid w:val="00CB4484"/>
    <w:rsid w:val="00CB6B2A"/>
    <w:rsid w:val="00CC7CA5"/>
    <w:rsid w:val="00D05C8E"/>
    <w:rsid w:val="00D13590"/>
    <w:rsid w:val="00D311AB"/>
    <w:rsid w:val="00D47A7C"/>
    <w:rsid w:val="00D85F6D"/>
    <w:rsid w:val="00D90CF3"/>
    <w:rsid w:val="00D92951"/>
    <w:rsid w:val="00DB04B6"/>
    <w:rsid w:val="00DF60AB"/>
    <w:rsid w:val="00E33314"/>
    <w:rsid w:val="00E543C8"/>
    <w:rsid w:val="00E61AC9"/>
    <w:rsid w:val="00E625AC"/>
    <w:rsid w:val="00E65DD3"/>
    <w:rsid w:val="00E73C94"/>
    <w:rsid w:val="00E76701"/>
    <w:rsid w:val="00E8537B"/>
    <w:rsid w:val="00EA7E7B"/>
    <w:rsid w:val="00EC7D60"/>
    <w:rsid w:val="00F04F4D"/>
    <w:rsid w:val="00F1058A"/>
    <w:rsid w:val="00F24BEB"/>
    <w:rsid w:val="00F82FAF"/>
    <w:rsid w:val="00FC52D0"/>
    <w:rsid w:val="00FE090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EAA8"/>
  <w15:docId w15:val="{5B987781-B029-4FBA-8051-873AACF6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F7403"/>
    <w:pPr>
      <w:tabs>
        <w:tab w:val="center" w:pos="4819"/>
        <w:tab w:val="right" w:pos="9638"/>
      </w:tabs>
    </w:pPr>
  </w:style>
  <w:style w:type="character" w:customStyle="1" w:styleId="IntestazioneCarattere">
    <w:name w:val="Intestazione Carattere"/>
    <w:basedOn w:val="Carpredefinitoparagrafo"/>
    <w:link w:val="Intestazione"/>
    <w:uiPriority w:val="99"/>
    <w:rsid w:val="009F7403"/>
  </w:style>
  <w:style w:type="paragraph" w:styleId="Pidipagina">
    <w:name w:val="footer"/>
    <w:basedOn w:val="Normale"/>
    <w:link w:val="PidipaginaCarattere"/>
    <w:uiPriority w:val="99"/>
    <w:unhideWhenUsed/>
    <w:rsid w:val="009F7403"/>
    <w:pPr>
      <w:tabs>
        <w:tab w:val="center" w:pos="4819"/>
        <w:tab w:val="right" w:pos="9638"/>
      </w:tabs>
    </w:pPr>
  </w:style>
  <w:style w:type="character" w:customStyle="1" w:styleId="PidipaginaCarattere">
    <w:name w:val="Piè di pagina Carattere"/>
    <w:basedOn w:val="Carpredefinitoparagrafo"/>
    <w:link w:val="Pidipagina"/>
    <w:uiPriority w:val="99"/>
    <w:rsid w:val="009F7403"/>
  </w:style>
  <w:style w:type="paragraph" w:styleId="Corpotesto">
    <w:name w:val="Body Text"/>
    <w:basedOn w:val="Normale"/>
    <w:link w:val="CorpotestoCarattere"/>
    <w:uiPriority w:val="1"/>
    <w:qFormat/>
    <w:rsid w:val="00C70172"/>
    <w:pPr>
      <w:widowControl w:val="0"/>
      <w:autoSpaceDE w:val="0"/>
      <w:autoSpaceDN w:val="0"/>
      <w:adjustRightInd w:val="0"/>
      <w:ind w:left="152"/>
    </w:pPr>
    <w:rPr>
      <w:rFonts w:eastAsia="Times New Roman"/>
      <w:sz w:val="22"/>
      <w:szCs w:val="22"/>
      <w:lang w:val="it-IT"/>
    </w:rPr>
  </w:style>
  <w:style w:type="character" w:customStyle="1" w:styleId="CorpotestoCarattere">
    <w:name w:val="Corpo testo Carattere"/>
    <w:basedOn w:val="Carpredefinitoparagrafo"/>
    <w:link w:val="Corpotesto"/>
    <w:uiPriority w:val="1"/>
    <w:rsid w:val="00C70172"/>
    <w:rPr>
      <w:rFonts w:eastAsia="Times New Roman"/>
      <w:sz w:val="22"/>
      <w:szCs w:val="22"/>
      <w:lang w:val="it-IT"/>
    </w:rPr>
  </w:style>
  <w:style w:type="character" w:styleId="Collegamentoipertestuale">
    <w:name w:val="Hyperlink"/>
    <w:uiPriority w:val="99"/>
    <w:unhideWhenUsed/>
    <w:rsid w:val="00C70172"/>
    <w:rPr>
      <w:color w:val="467886"/>
      <w:u w:val="single"/>
    </w:rPr>
  </w:style>
  <w:style w:type="character" w:styleId="Collegamentovisitato">
    <w:name w:val="FollowedHyperlink"/>
    <w:basedOn w:val="Carpredefinitoparagrafo"/>
    <w:uiPriority w:val="99"/>
    <w:semiHidden/>
    <w:unhideWhenUsed/>
    <w:rsid w:val="00C70172"/>
    <w:rPr>
      <w:color w:val="800080" w:themeColor="followedHyperlink"/>
      <w:u w:val="single"/>
    </w:rPr>
  </w:style>
  <w:style w:type="character" w:styleId="Rimandocommento">
    <w:name w:val="annotation reference"/>
    <w:basedOn w:val="Carpredefinitoparagrafo"/>
    <w:uiPriority w:val="99"/>
    <w:semiHidden/>
    <w:unhideWhenUsed/>
    <w:rsid w:val="000C0371"/>
    <w:rPr>
      <w:sz w:val="16"/>
      <w:szCs w:val="16"/>
    </w:rPr>
  </w:style>
  <w:style w:type="paragraph" w:styleId="NormaleWeb">
    <w:name w:val="Normal (Web)"/>
    <w:basedOn w:val="Normale"/>
    <w:uiPriority w:val="99"/>
    <w:unhideWhenUsed/>
    <w:rsid w:val="00CB4484"/>
    <w:pPr>
      <w:spacing w:before="100" w:beforeAutospacing="1" w:after="100" w:afterAutospacing="1"/>
    </w:pPr>
    <w:rPr>
      <w:rFonts w:ascii="Times New Roman" w:eastAsia="Times New Roman" w:hAnsi="Times New Roman" w:cs="Times New Roman"/>
      <w:sz w:val="24"/>
      <w:szCs w:val="24"/>
      <w:lang w:val="it-IT"/>
    </w:rPr>
  </w:style>
  <w:style w:type="character" w:styleId="Menzionenonrisolta">
    <w:name w:val="Unresolved Mention"/>
    <w:basedOn w:val="Carpredefinitoparagrafo"/>
    <w:uiPriority w:val="99"/>
    <w:semiHidden/>
    <w:unhideWhenUsed/>
    <w:rsid w:val="00A969E9"/>
    <w:rPr>
      <w:color w:val="605E5C"/>
      <w:shd w:val="clear" w:color="auto" w:fill="E1DFDD"/>
    </w:rPr>
  </w:style>
  <w:style w:type="character" w:styleId="Enfasigrassetto">
    <w:name w:val="Strong"/>
    <w:basedOn w:val="Carpredefinitoparagrafo"/>
    <w:uiPriority w:val="22"/>
    <w:qFormat/>
    <w:rsid w:val="00451781"/>
    <w:rPr>
      <w:b/>
      <w:bCs/>
    </w:rPr>
  </w:style>
  <w:style w:type="character" w:styleId="Enfasicorsivo">
    <w:name w:val="Emphasis"/>
    <w:basedOn w:val="Carpredefinitoparagrafo"/>
    <w:uiPriority w:val="20"/>
    <w:qFormat/>
    <w:rsid w:val="00451781"/>
    <w:rPr>
      <w:i/>
      <w:iCs/>
    </w:rPr>
  </w:style>
  <w:style w:type="table" w:styleId="Grigliatabella">
    <w:name w:val="Table Grid"/>
    <w:basedOn w:val="Tabellanormale"/>
    <w:uiPriority w:val="39"/>
    <w:rsid w:val="00E5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332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mailto:cs@arenadiverona.it"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Mode="External" Target="mailto:ufficio.stampa@arenadiverona.it" /><Relationship Id="rId4" Type="http://schemas.openxmlformats.org/officeDocument/2006/relationships/settings" Target="settings.xml" /><Relationship Id="rId9" Type="http://schemas.openxmlformats.org/officeDocument/2006/relationships/hyperlink" TargetMode="External" Target="http://www.arena.it"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2" Type="http://schemas.openxmlformats.org/officeDocument/2006/relationships/image" Target="media/image2.jp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4T4WDDlWkLPyNwUn1Cc3Lh0Omg==">CgMxLjAyDmguM3hxbGdqcmY1eDg5Mg5oLnZ0Y2ExYnhoY3NldTgAciExcnhEOXFhOXB3SFJqX21xcmh6eDNEZFZvclZLeV9hVWY=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571</Words>
  <Characters>3255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Di Fronso</dc:creator>
  <cp:lastModifiedBy>Alessia Galli</cp:lastModifiedBy>
  <cp:revision>5</cp:revision>
  <cp:lastPrinted>2026-03-06T10:24:00Z</cp:lastPrinted>
  <dcterms:created xsi:type="dcterms:W3CDTF">2026-03-09T09:44:00Z</dcterms:created>
  <dcterms:modified xsi:type="dcterms:W3CDTF">2026-03-10T16:56:00Z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2026-03-05T10:19:52Z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c6106bcd-008a-454a-8258-02939f3a278a</vt:lpwstr>
  </property>
  <property fmtid="{D5CDD505-2E9C-101B-9397-08002B2CF9AE}" pid="8" name="MSIP_Label_5bf4bb52-9e9d-4296-940a-59002820a53c_ContentBits">
    <vt:lpwstr>0</vt:lpwstr>
  </property>
  <property fmtid="{D5CDD505-2E9C-101B-9397-08002B2CF9AE}" pid="9" name="MSIP_Label_5bf4bb52-9e9d-4296-940a-59002820a53c_Tag">
    <vt:lpwstr>10, 3, 0, 1</vt:lpwstr>
  </property>
</Properties>
</file>