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A1A8" w14:textId="50FDF50A" w:rsidR="00C742B8" w:rsidRPr="00962225" w:rsidRDefault="0043038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rPr>
          <w:rFonts w:ascii="Arial" w:eastAsia="Arial" w:hAnsi="Arial" w:cs="Arial"/>
          <w:bCs/>
          <w:color w:val="000000"/>
          <w:sz w:val="24"/>
          <w:szCs w:val="24"/>
        </w:rPr>
      </w:pPr>
      <w:r w:rsidRPr="00962225">
        <w:rPr>
          <w:rFonts w:ascii="Arial" w:eastAsia="Arial" w:hAnsi="Arial" w:cs="Arial"/>
          <w:bCs/>
          <w:color w:val="000000"/>
        </w:rPr>
        <w:t>Ufficio Stampa</w:t>
      </w:r>
      <w:r w:rsidRPr="00962225">
        <w:rPr>
          <w:rFonts w:ascii="Arial" w:eastAsia="Arial" w:hAnsi="Arial" w:cs="Arial"/>
          <w:bCs/>
          <w:color w:val="000000"/>
        </w:rPr>
        <w:tab/>
        <w:t xml:space="preserve">    </w:t>
      </w:r>
      <w:r w:rsidRPr="00962225">
        <w:rPr>
          <w:rFonts w:ascii="Arial" w:eastAsia="Arial" w:hAnsi="Arial" w:cs="Arial"/>
          <w:bCs/>
          <w:color w:val="000000"/>
        </w:rPr>
        <w:tab/>
        <w:t xml:space="preserve">                                                   </w:t>
      </w:r>
      <w:r w:rsidR="00E408BC">
        <w:rPr>
          <w:rFonts w:ascii="Arial" w:eastAsia="Arial" w:hAnsi="Arial" w:cs="Arial"/>
          <w:bCs/>
          <w:color w:val="000000"/>
        </w:rPr>
        <w:t>07</w:t>
      </w:r>
      <w:r w:rsidRPr="00962225">
        <w:rPr>
          <w:rFonts w:ascii="Arial" w:eastAsia="Arial" w:hAnsi="Arial" w:cs="Arial"/>
          <w:bCs/>
          <w:color w:val="000000"/>
        </w:rPr>
        <w:t>/0</w:t>
      </w:r>
      <w:r w:rsidR="00016B2D" w:rsidRPr="00962225">
        <w:rPr>
          <w:rFonts w:ascii="Arial" w:eastAsia="Arial" w:hAnsi="Arial" w:cs="Arial"/>
          <w:bCs/>
          <w:color w:val="000000"/>
        </w:rPr>
        <w:t>2</w:t>
      </w:r>
      <w:r w:rsidRPr="00962225">
        <w:rPr>
          <w:rFonts w:ascii="Arial" w:eastAsia="Arial" w:hAnsi="Arial" w:cs="Arial"/>
          <w:bCs/>
          <w:color w:val="000000"/>
        </w:rPr>
        <w:t>/202</w:t>
      </w:r>
      <w:r w:rsidR="00016B2D" w:rsidRPr="00962225">
        <w:rPr>
          <w:rFonts w:ascii="Arial" w:eastAsia="Arial" w:hAnsi="Arial" w:cs="Arial"/>
          <w:bCs/>
          <w:color w:val="000000"/>
        </w:rPr>
        <w:t>6</w:t>
      </w:r>
    </w:p>
    <w:p w14:paraId="41B785AB" w14:textId="77777777" w:rsidR="00C742B8" w:rsidRDefault="00430384">
      <w:pPr>
        <w:pBdr>
          <w:top w:val="nil"/>
          <w:left w:val="nil"/>
          <w:bottom w:val="nil"/>
          <w:right w:val="nil"/>
          <w:between w:val="nil"/>
        </w:pBdr>
        <w:tabs>
          <w:tab w:val="left" w:pos="5536"/>
        </w:tabs>
        <w:spacing w:line="276" w:lineRule="auto"/>
        <w:rPr>
          <w:rFonts w:ascii="Calibri" w:eastAsia="Calibri" w:hAnsi="Calibri" w:cs="Calibri"/>
          <w:color w:val="000000"/>
          <w:sz w:val="40"/>
          <w:szCs w:val="4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40"/>
          <w:szCs w:val="40"/>
        </w:rPr>
        <w:tab/>
      </w:r>
    </w:p>
    <w:p w14:paraId="21062BE2" w14:textId="4BBF06F0" w:rsidR="005B7A82" w:rsidRDefault="00DD421C" w:rsidP="00016B2D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Fondazione Arena di Verona cerca comparse e personale di sala</w:t>
      </w:r>
    </w:p>
    <w:p w14:paraId="37D47199" w14:textId="77777777" w:rsidR="00DD421C" w:rsidRDefault="00DD421C" w:rsidP="00016B2D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88FD095" w14:textId="7A7A1068" w:rsidR="00C742B8" w:rsidRPr="00962225" w:rsidRDefault="00430384" w:rsidP="00016B2D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962225">
        <w:rPr>
          <w:rFonts w:ascii="Calibri" w:eastAsia="Calibri" w:hAnsi="Calibri" w:cs="Calibri"/>
          <w:b/>
          <w:color w:val="000000"/>
          <w:sz w:val="28"/>
          <w:szCs w:val="28"/>
        </w:rPr>
        <w:t xml:space="preserve">CENTINAIA DI POSTI DI LAVORO </w:t>
      </w:r>
      <w:r w:rsidR="000C4867">
        <w:rPr>
          <w:rFonts w:ascii="Calibri" w:eastAsia="Calibri" w:hAnsi="Calibri" w:cs="Calibri"/>
          <w:b/>
          <w:color w:val="000000"/>
          <w:sz w:val="28"/>
          <w:szCs w:val="28"/>
        </w:rPr>
        <w:t>PER IL</w:t>
      </w:r>
      <w:r w:rsidRPr="00962225">
        <w:rPr>
          <w:rFonts w:ascii="Calibri" w:eastAsia="Calibri" w:hAnsi="Calibri" w:cs="Calibri"/>
          <w:b/>
          <w:color w:val="000000"/>
          <w:sz w:val="28"/>
          <w:szCs w:val="28"/>
        </w:rPr>
        <w:t xml:space="preserve"> FESTIVAL 202</w:t>
      </w:r>
      <w:r w:rsidR="00016B2D" w:rsidRPr="00962225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p w14:paraId="0FA9E19E" w14:textId="6C16D252" w:rsidR="00C742B8" w:rsidRDefault="000D2640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6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</w:t>
      </w:r>
      <w:r w:rsidR="00430384">
        <w:rPr>
          <w:rFonts w:ascii="Calibri" w:eastAsia="Calibri" w:hAnsi="Calibri" w:cs="Calibri"/>
          <w:b/>
          <w:color w:val="000000"/>
          <w:sz w:val="24"/>
          <w:szCs w:val="24"/>
        </w:rPr>
        <w:t xml:space="preserve">ndidature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aperte </w:t>
      </w:r>
      <w:r w:rsidR="00430384">
        <w:rPr>
          <w:rFonts w:ascii="Calibri" w:eastAsia="Calibri" w:hAnsi="Calibri" w:cs="Calibri"/>
          <w:b/>
          <w:color w:val="000000"/>
          <w:sz w:val="24"/>
          <w:szCs w:val="24"/>
        </w:rPr>
        <w:t xml:space="preserve">anche per posizioni tecniche, artistiche e amministrative </w:t>
      </w:r>
    </w:p>
    <w:p w14:paraId="034122AC" w14:textId="77777777" w:rsidR="00C742B8" w:rsidRDefault="00C742B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2E4D0A0" w14:textId="77777777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0C64A0">
        <w:rPr>
          <w:rFonts w:asciiTheme="majorHAnsi" w:hAnsiTheme="majorHAnsi" w:cstheme="majorHAnsi"/>
          <w:sz w:val="24"/>
          <w:szCs w:val="24"/>
        </w:rPr>
        <w:t>Fondazione Arena, con l’Opera Festival, genera per l’economia italiana 2 miliardi di euro di indotto. E centinaia di posti di lavoro. Prima di ogni estate, si aprono nuove possibilità per artisti, tecnici, impiegati, ma anche per studenti, persone senza occupazione o per chi è alla ricerca di un lavoro stagionale.   </w:t>
      </w:r>
    </w:p>
    <w:p w14:paraId="1F244984" w14:textId="5C31CE10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0C64A0">
        <w:rPr>
          <w:rFonts w:asciiTheme="majorHAnsi" w:hAnsiTheme="majorHAnsi" w:cstheme="majorHAnsi"/>
          <w:sz w:val="24"/>
          <w:szCs w:val="24"/>
        </w:rPr>
        <w:t>In vista del 103° Opera Festival, che inaugurerà il prossimo 12 giugno, Fondazione Arena di Verona è alla ricerca di diverse figure professionali per rendere possibile il più grande Festival d’opera al mondo. Tre mesi di spettacolo dal vivo con oltre 1.200 persone impegnate in scena e dietro le quinte.</w:t>
      </w:r>
      <w:r>
        <w:rPr>
          <w:rFonts w:asciiTheme="majorHAnsi" w:hAnsiTheme="majorHAnsi" w:cstheme="majorHAnsi"/>
          <w:sz w:val="24"/>
          <w:szCs w:val="24"/>
        </w:rPr>
        <w:t xml:space="preserve"> U</w:t>
      </w:r>
      <w:r w:rsidRPr="000C64A0">
        <w:rPr>
          <w:rFonts w:asciiTheme="majorHAnsi" w:hAnsiTheme="majorHAnsi" w:cstheme="majorHAnsi"/>
          <w:sz w:val="24"/>
          <w:szCs w:val="24"/>
        </w:rPr>
        <w:t>n’esperienza professionale unica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E251A0E" w14:textId="77777777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0C64A0">
        <w:rPr>
          <w:rFonts w:asciiTheme="majorHAnsi" w:hAnsiTheme="majorHAnsi" w:cstheme="majorHAnsi"/>
          <w:sz w:val="24"/>
          <w:szCs w:val="24"/>
        </w:rPr>
        <w:t xml:space="preserve">Già aperta la raccolta di candidature per le </w:t>
      </w:r>
      <w:r w:rsidRPr="000C64A0">
        <w:rPr>
          <w:rFonts w:asciiTheme="majorHAnsi" w:hAnsiTheme="majorHAnsi" w:cstheme="majorHAnsi"/>
          <w:b/>
          <w:bCs/>
          <w:sz w:val="24"/>
          <w:szCs w:val="24"/>
        </w:rPr>
        <w:t>comparse</w:t>
      </w:r>
      <w:r w:rsidRPr="000C64A0">
        <w:rPr>
          <w:rFonts w:asciiTheme="majorHAnsi" w:hAnsiTheme="majorHAnsi" w:cstheme="majorHAnsi"/>
          <w:sz w:val="24"/>
          <w:szCs w:val="24"/>
        </w:rPr>
        <w:t xml:space="preserve">, che daranno vita alla nuova produzione de </w:t>
      </w:r>
      <w:r w:rsidRPr="000C64A0">
        <w:rPr>
          <w:rFonts w:asciiTheme="majorHAnsi" w:hAnsiTheme="majorHAnsi" w:cstheme="majorHAnsi"/>
          <w:i/>
          <w:iCs/>
          <w:sz w:val="24"/>
          <w:szCs w:val="24"/>
        </w:rPr>
        <w:t xml:space="preserve">La Traviata, </w:t>
      </w:r>
      <w:r w:rsidRPr="000C64A0">
        <w:rPr>
          <w:rFonts w:asciiTheme="majorHAnsi" w:hAnsiTheme="majorHAnsi" w:cstheme="majorHAnsi"/>
          <w:sz w:val="24"/>
          <w:szCs w:val="24"/>
        </w:rPr>
        <w:t xml:space="preserve">a </w:t>
      </w:r>
      <w:r w:rsidRPr="000C64A0">
        <w:rPr>
          <w:rFonts w:asciiTheme="majorHAnsi" w:hAnsiTheme="majorHAnsi" w:cstheme="majorHAnsi"/>
          <w:i/>
          <w:iCs/>
          <w:sz w:val="24"/>
          <w:szCs w:val="24"/>
        </w:rPr>
        <w:t>La Bohème</w:t>
      </w:r>
      <w:r w:rsidRPr="000C64A0">
        <w:rPr>
          <w:rFonts w:asciiTheme="majorHAnsi" w:hAnsiTheme="majorHAnsi" w:cstheme="majorHAnsi"/>
          <w:sz w:val="24"/>
          <w:szCs w:val="24"/>
        </w:rPr>
        <w:t xml:space="preserve">, a due diverse produzioni di </w:t>
      </w:r>
      <w:r w:rsidRPr="000C64A0">
        <w:rPr>
          <w:rFonts w:asciiTheme="majorHAnsi" w:hAnsiTheme="majorHAnsi" w:cstheme="majorHAnsi"/>
          <w:i/>
          <w:iCs/>
          <w:sz w:val="24"/>
          <w:szCs w:val="24"/>
        </w:rPr>
        <w:t>Aida</w:t>
      </w:r>
      <w:r w:rsidRPr="000C64A0">
        <w:rPr>
          <w:rFonts w:asciiTheme="majorHAnsi" w:hAnsiTheme="majorHAnsi" w:cstheme="majorHAnsi"/>
          <w:sz w:val="24"/>
          <w:szCs w:val="24"/>
        </w:rPr>
        <w:t xml:space="preserve">, firmate rispettivamente da Stefano Poda -anche autore del recente Nabucco- e da Franco Zeffirelli -di cui sarà proposta la </w:t>
      </w:r>
      <w:r w:rsidRPr="000C64A0">
        <w:rPr>
          <w:rFonts w:asciiTheme="majorHAnsi" w:hAnsiTheme="majorHAnsi" w:cstheme="majorHAnsi"/>
          <w:i/>
          <w:iCs/>
          <w:sz w:val="24"/>
          <w:szCs w:val="24"/>
        </w:rPr>
        <w:t xml:space="preserve">Turandot </w:t>
      </w:r>
      <w:r w:rsidRPr="000C64A0">
        <w:rPr>
          <w:rFonts w:asciiTheme="majorHAnsi" w:hAnsiTheme="majorHAnsi" w:cstheme="majorHAnsi"/>
          <w:sz w:val="24"/>
          <w:szCs w:val="24"/>
        </w:rPr>
        <w:t>da fiaba.</w:t>
      </w:r>
    </w:p>
    <w:p w14:paraId="00657869" w14:textId="77777777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0C64A0">
        <w:rPr>
          <w:rFonts w:asciiTheme="majorHAnsi" w:hAnsiTheme="majorHAnsi" w:cstheme="majorHAnsi"/>
          <w:sz w:val="24"/>
          <w:szCs w:val="24"/>
        </w:rPr>
        <w:t xml:space="preserve">Si cercano persone residenti o domiciliate nel veronese, nate tra il 1968 e il 1978 oppure tra il 1986 e il 2008. Per scoprire termini e requisiti, è possibile scaricare il bando completo e candidarsi sul sito web al link </w:t>
      </w:r>
      <w:hyperlink r:id="rId6" w:history="1">
        <w:r w:rsidRPr="000C64A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www.arena.it/lavora-con-noi/ricerca-personale/</w:t>
        </w:r>
      </w:hyperlink>
      <w:r w:rsidRPr="000C64A0">
        <w:rPr>
          <w:rFonts w:asciiTheme="majorHAnsi" w:hAnsiTheme="majorHAnsi" w:cstheme="majorHAnsi"/>
          <w:sz w:val="24"/>
          <w:szCs w:val="24"/>
        </w:rPr>
        <w:t>. Le domande dovranno essere inviate entro e non oltre il 12 febbraio.</w:t>
      </w:r>
    </w:p>
    <w:p w14:paraId="4FC90825" w14:textId="77777777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C64A0">
        <w:rPr>
          <w:rFonts w:asciiTheme="majorHAnsi" w:hAnsiTheme="majorHAnsi" w:cstheme="majorHAnsi"/>
          <w:sz w:val="24"/>
          <w:szCs w:val="24"/>
        </w:rPr>
        <w:t xml:space="preserve">Fino al 25 marzo, inoltre, è possibile candidarsi come </w:t>
      </w:r>
      <w:r w:rsidRPr="000C64A0">
        <w:rPr>
          <w:rFonts w:asciiTheme="majorHAnsi" w:hAnsiTheme="majorHAnsi" w:cstheme="majorHAnsi"/>
          <w:b/>
          <w:bCs/>
          <w:sz w:val="24"/>
          <w:szCs w:val="24"/>
        </w:rPr>
        <w:t>personale di biglietteria, sala, sorveglianza e annunciatori.</w:t>
      </w:r>
    </w:p>
    <w:p w14:paraId="6E4A4F87" w14:textId="77777777" w:rsidR="000C64A0" w:rsidRPr="000C64A0" w:rsidRDefault="000C64A0" w:rsidP="000C64A0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0C64A0">
        <w:rPr>
          <w:rFonts w:asciiTheme="majorHAnsi" w:hAnsiTheme="majorHAnsi" w:cstheme="majorHAnsi"/>
          <w:b/>
          <w:bCs/>
          <w:sz w:val="24"/>
          <w:szCs w:val="24"/>
        </w:rPr>
        <w:t xml:space="preserve">Allo stesso link è possibile partecipare agli altri bandi aperti per posizioni e incarichi artistici, tecnici e amministrativi, sia a tempo determinato che indeterminato. </w:t>
      </w:r>
      <w:r w:rsidRPr="000C64A0">
        <w:rPr>
          <w:rFonts w:asciiTheme="majorHAnsi" w:hAnsiTheme="majorHAnsi" w:cstheme="majorHAnsi"/>
          <w:sz w:val="24"/>
          <w:szCs w:val="24"/>
        </w:rPr>
        <w:t>Sempre aperta, inoltre, la possibilità di inviare candidature spontanee.</w:t>
      </w:r>
    </w:p>
    <w:p w14:paraId="32A717EB" w14:textId="77777777" w:rsidR="005B7A82" w:rsidRDefault="005B7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84B1AC" w14:textId="77777777" w:rsidR="00C742B8" w:rsidRDefault="004303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>informazioni</w:t>
      </w:r>
    </w:p>
    <w:p w14:paraId="40A0D0ED" w14:textId="77777777" w:rsidR="00C742B8" w:rsidRDefault="0043038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Ufficio Stampa Fondazione Arena di Verona </w:t>
      </w:r>
    </w:p>
    <w:p w14:paraId="747BEBD6" w14:textId="77777777" w:rsidR="00C742B8" w:rsidRDefault="0043038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Via Roma 7/D, 37121 Verona</w:t>
      </w:r>
    </w:p>
    <w:p w14:paraId="5113657B" w14:textId="72D6AFAB" w:rsidR="00C742B8" w:rsidRPr="006431DB" w:rsidRDefault="0043038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6431DB">
        <w:rPr>
          <w:rFonts w:ascii="Calibri" w:eastAsia="Calibri" w:hAnsi="Calibri" w:cs="Calibri"/>
          <w:color w:val="000000"/>
          <w:sz w:val="22"/>
          <w:szCs w:val="22"/>
        </w:rPr>
        <w:t>tel. (+39) 045 805.1861-1905-1891-1939</w:t>
      </w:r>
      <w:r w:rsidR="00B32528" w:rsidRPr="006431DB">
        <w:rPr>
          <w:rFonts w:ascii="Calibri" w:eastAsia="Calibri" w:hAnsi="Calibri" w:cs="Calibri"/>
          <w:color w:val="000000"/>
          <w:sz w:val="22"/>
          <w:szCs w:val="22"/>
        </w:rPr>
        <w:t>-1847</w:t>
      </w:r>
    </w:p>
    <w:p w14:paraId="6EF95B59" w14:textId="469A6D2E" w:rsidR="00C742B8" w:rsidRPr="00632DA6" w:rsidRDefault="00430384" w:rsidP="00632D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hyperlink r:id="rId7">
        <w:r w:rsidRPr="006431D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ufficio.stampa@arenadiverona.it</w:t>
        </w:r>
      </w:hyperlink>
      <w:r w:rsidRPr="006431DB"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hyperlink r:id="rId8">
        <w:r w:rsidRPr="006431D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www.arena.it</w:t>
        </w:r>
      </w:hyperlink>
      <w:r w:rsidRPr="006431D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32653B" w14:textId="77777777" w:rsidR="00C742B8" w:rsidRPr="006431DB" w:rsidRDefault="00C74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Calibri" w:eastAsia="Calibri" w:hAnsi="Calibri" w:cs="Calibri"/>
          <w:color w:val="0070C0"/>
          <w:sz w:val="24"/>
          <w:szCs w:val="24"/>
        </w:rPr>
      </w:pPr>
    </w:p>
    <w:sectPr w:rsidR="00C742B8" w:rsidRPr="006431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624" w:footer="6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1527" w14:textId="77777777" w:rsidR="00A06ACD" w:rsidRDefault="00A06ACD">
      <w:r>
        <w:separator/>
      </w:r>
    </w:p>
  </w:endnote>
  <w:endnote w:type="continuationSeparator" w:id="0">
    <w:p w14:paraId="2C7ADBA5" w14:textId="77777777" w:rsidR="00A06ACD" w:rsidRDefault="00A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DDC8" w14:textId="77777777" w:rsidR="00C742B8" w:rsidRDefault="00C742B8">
    <w:pPr>
      <w:pBdr>
        <w:top w:val="nil"/>
        <w:left w:val="nil"/>
        <w:bottom w:val="single" w:sz="8" w:space="1" w:color="3366FF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12"/>
        <w:szCs w:val="12"/>
      </w:rPr>
    </w:pPr>
  </w:p>
  <w:p w14:paraId="2D2923F7" w14:textId="77777777" w:rsidR="00C742B8" w:rsidRDefault="00C742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333333"/>
        <w:sz w:val="10"/>
        <w:szCs w:val="10"/>
      </w:rPr>
    </w:pPr>
  </w:p>
  <w:p w14:paraId="1E557A32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  <w:r>
      <w:rPr>
        <w:rFonts w:ascii="Arial" w:eastAsia="Arial" w:hAnsi="Arial" w:cs="Arial"/>
        <w:b/>
        <w:color w:val="333333"/>
        <w:sz w:val="14"/>
        <w:szCs w:val="14"/>
      </w:rPr>
      <w:t>Ufficio Stampa Fondazione Arena di Verona</w:t>
    </w:r>
  </w:p>
  <w:p w14:paraId="503DA43C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333333"/>
        <w:sz w:val="14"/>
        <w:szCs w:val="14"/>
      </w:rPr>
      <w:t xml:space="preserve">Via Roma 7/D, </w:t>
    </w:r>
    <w:r>
      <w:rPr>
        <w:rFonts w:ascii="Arial" w:eastAsia="Arial" w:hAnsi="Arial" w:cs="Arial"/>
        <w:color w:val="000000"/>
        <w:sz w:val="14"/>
        <w:szCs w:val="14"/>
      </w:rPr>
      <w:t>37121 Verona – tel. 045 805. 1861 -.1905 -.1891 -.1939 – fax 0458031443 – c.f./p.iva 00231130238</w:t>
    </w:r>
  </w:p>
  <w:p w14:paraId="67D263FE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www.arena.it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–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ufficio.stampa@arenadiverona.it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6B6A" w14:textId="77777777" w:rsidR="00C742B8" w:rsidRDefault="00C742B8">
    <w:pPr>
      <w:pBdr>
        <w:top w:val="nil"/>
        <w:left w:val="nil"/>
        <w:bottom w:val="single" w:sz="8" w:space="1" w:color="3366FF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12"/>
        <w:szCs w:val="12"/>
      </w:rPr>
    </w:pPr>
  </w:p>
  <w:p w14:paraId="51AB689F" w14:textId="77777777" w:rsidR="00C742B8" w:rsidRDefault="00C742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333333"/>
        <w:sz w:val="10"/>
        <w:szCs w:val="10"/>
      </w:rPr>
    </w:pPr>
  </w:p>
  <w:p w14:paraId="37D96E8F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  <w:r>
      <w:rPr>
        <w:rFonts w:ascii="Arial" w:eastAsia="Arial" w:hAnsi="Arial" w:cs="Arial"/>
        <w:b/>
        <w:color w:val="333333"/>
        <w:sz w:val="14"/>
        <w:szCs w:val="14"/>
      </w:rPr>
      <w:t>Ufficio Stampa Fondazione Arena di Verona</w:t>
    </w:r>
  </w:p>
  <w:p w14:paraId="2B7332C6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333333"/>
        <w:sz w:val="14"/>
        <w:szCs w:val="14"/>
      </w:rPr>
      <w:t xml:space="preserve">Via Roma, 7/D – </w:t>
    </w:r>
    <w:r>
      <w:rPr>
        <w:rFonts w:ascii="Arial" w:eastAsia="Arial" w:hAnsi="Arial" w:cs="Arial"/>
        <w:color w:val="000000"/>
        <w:sz w:val="14"/>
        <w:szCs w:val="14"/>
      </w:rPr>
      <w:t>37121 Verona – tel. 0458051861 - 1905 - 1891 – fax 0458031443 – c.f./p.iva 00231130238</w:t>
    </w:r>
  </w:p>
  <w:p w14:paraId="7D6FB310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14"/>
        <w:szCs w:val="14"/>
      </w:rPr>
    </w:pP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www.arena.it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–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ufficio.stampa@arenadiverona.it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45C4" w14:textId="77777777" w:rsidR="00A06ACD" w:rsidRDefault="00A06ACD">
      <w:r>
        <w:separator/>
      </w:r>
    </w:p>
  </w:footnote>
  <w:footnote w:type="continuationSeparator" w:id="0">
    <w:p w14:paraId="662278B4" w14:textId="77777777" w:rsidR="00A06ACD" w:rsidRDefault="00A0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F646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1" w:name="_1fob9te" w:colFirst="0" w:colLast="0"/>
    <w:bookmarkEnd w:id="1"/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37301B1D" wp14:editId="4B8CE98C">
          <wp:extent cx="1369695" cy="8623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695" cy="86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2EC108" w14:textId="77777777" w:rsidR="00C742B8" w:rsidRDefault="00C742B8">
    <w:pPr>
      <w:pBdr>
        <w:top w:val="nil"/>
        <w:left w:val="nil"/>
        <w:bottom w:val="single" w:sz="8" w:space="1" w:color="3366FF"/>
        <w:right w:val="nil"/>
        <w:between w:val="nil"/>
      </w:pBdr>
      <w:tabs>
        <w:tab w:val="center" w:pos="4819"/>
        <w:tab w:val="right" w:pos="9638"/>
        <w:tab w:val="left" w:pos="5760"/>
      </w:tabs>
      <w:rPr>
        <w:rFonts w:ascii="Arial" w:eastAsia="Arial" w:hAnsi="Arial" w:cs="Arial"/>
        <w:color w:val="000000"/>
      </w:rPr>
    </w:pPr>
  </w:p>
  <w:p w14:paraId="44B0356F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3602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77E87AAB" wp14:editId="2CB6F805">
          <wp:extent cx="1369695" cy="8623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695" cy="86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51B91A" w14:textId="77777777" w:rsidR="00C742B8" w:rsidRDefault="00C742B8">
    <w:pPr>
      <w:pBdr>
        <w:top w:val="nil"/>
        <w:left w:val="nil"/>
        <w:bottom w:val="single" w:sz="8" w:space="1" w:color="3366FF"/>
        <w:right w:val="nil"/>
        <w:between w:val="nil"/>
      </w:pBdr>
      <w:tabs>
        <w:tab w:val="center" w:pos="4819"/>
        <w:tab w:val="right" w:pos="9638"/>
        <w:tab w:val="left" w:pos="5760"/>
      </w:tabs>
      <w:rPr>
        <w:rFonts w:ascii="Arial" w:eastAsia="Arial" w:hAnsi="Arial" w:cs="Arial"/>
        <w:color w:val="000000"/>
      </w:rPr>
    </w:pPr>
  </w:p>
  <w:p w14:paraId="7636F422" w14:textId="77777777" w:rsidR="00C742B8" w:rsidRDefault="004303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B8"/>
    <w:rsid w:val="00016B2D"/>
    <w:rsid w:val="00067C0F"/>
    <w:rsid w:val="000C4867"/>
    <w:rsid w:val="000C64A0"/>
    <w:rsid w:val="000D2640"/>
    <w:rsid w:val="000D5C04"/>
    <w:rsid w:val="00217E78"/>
    <w:rsid w:val="002373E4"/>
    <w:rsid w:val="00274418"/>
    <w:rsid w:val="00305BB2"/>
    <w:rsid w:val="003668C8"/>
    <w:rsid w:val="00430384"/>
    <w:rsid w:val="0043233D"/>
    <w:rsid w:val="004D7B5D"/>
    <w:rsid w:val="00532B13"/>
    <w:rsid w:val="00554C09"/>
    <w:rsid w:val="005B7A82"/>
    <w:rsid w:val="00625FB6"/>
    <w:rsid w:val="00632DA6"/>
    <w:rsid w:val="006431DB"/>
    <w:rsid w:val="00692C38"/>
    <w:rsid w:val="006A0B43"/>
    <w:rsid w:val="006E2977"/>
    <w:rsid w:val="006E7F30"/>
    <w:rsid w:val="007D1751"/>
    <w:rsid w:val="008D627A"/>
    <w:rsid w:val="008F5DAB"/>
    <w:rsid w:val="00962225"/>
    <w:rsid w:val="009B3ACA"/>
    <w:rsid w:val="009D12D8"/>
    <w:rsid w:val="00A06ACD"/>
    <w:rsid w:val="00A54DDE"/>
    <w:rsid w:val="00A7386C"/>
    <w:rsid w:val="00AA48F4"/>
    <w:rsid w:val="00AC01D5"/>
    <w:rsid w:val="00B32528"/>
    <w:rsid w:val="00BA1502"/>
    <w:rsid w:val="00BB045D"/>
    <w:rsid w:val="00BC6446"/>
    <w:rsid w:val="00C02E0A"/>
    <w:rsid w:val="00C742B8"/>
    <w:rsid w:val="00C8247E"/>
    <w:rsid w:val="00CA38A6"/>
    <w:rsid w:val="00DD32DD"/>
    <w:rsid w:val="00DD421C"/>
    <w:rsid w:val="00E408BC"/>
    <w:rsid w:val="00EA4AFB"/>
    <w:rsid w:val="00EC5789"/>
    <w:rsid w:val="00F4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669B"/>
  <w15:docId w15:val="{333B7BD0-F1FE-4407-86A8-995DD0AD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C64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.stampa@arenadiverona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ena.it/lavora-con-noi/ricerca-personale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renadiverona.it" TargetMode="External"/><Relationship Id="rId1" Type="http://schemas.openxmlformats.org/officeDocument/2006/relationships/hyperlink" Target="http://www.aren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renadiverona.it" TargetMode="External"/><Relationship Id="rId1" Type="http://schemas.openxmlformats.org/officeDocument/2006/relationships/hyperlink" Target="http://www.are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Rigoni</dc:creator>
  <cp:lastModifiedBy>Stefania Finetto</cp:lastModifiedBy>
  <cp:revision>31</cp:revision>
  <dcterms:created xsi:type="dcterms:W3CDTF">2026-01-30T11:03:00Z</dcterms:created>
  <dcterms:modified xsi:type="dcterms:W3CDTF">2026-02-06T17:09:00Z</dcterms:modified>
</cp:coreProperties>
</file>