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E22D" w14:textId="2D2CCB92" w:rsidR="00476364" w:rsidRPr="006661E7" w:rsidRDefault="008A57AC" w:rsidP="00E61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6661E7">
        <w:rPr>
          <w:color w:val="000000"/>
        </w:rPr>
        <w:t>Ufficio stampa</w:t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0D1AB0">
        <w:rPr>
          <w:color w:val="000000"/>
        </w:rPr>
        <w:t>02</w:t>
      </w:r>
      <w:r w:rsidRPr="006661E7">
        <w:rPr>
          <w:color w:val="000000"/>
        </w:rPr>
        <w:t>/</w:t>
      </w:r>
      <w:r w:rsidR="0047648F">
        <w:rPr>
          <w:color w:val="000000"/>
        </w:rPr>
        <w:t>1</w:t>
      </w:r>
      <w:r w:rsidR="002A3804">
        <w:rPr>
          <w:color w:val="000000"/>
        </w:rPr>
        <w:t>2</w:t>
      </w:r>
      <w:r w:rsidRPr="006661E7">
        <w:rPr>
          <w:color w:val="000000"/>
        </w:rPr>
        <w:t>/2025</w:t>
      </w:r>
    </w:p>
    <w:p w14:paraId="1EB789BA" w14:textId="77777777" w:rsidR="00476364" w:rsidRPr="006661E7" w:rsidRDefault="00476364" w:rsidP="006661E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579AC289" w14:textId="77777777" w:rsidR="00E61AC9" w:rsidRPr="006661E7" w:rsidRDefault="00E61AC9" w:rsidP="006661E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44CE3FA3" w14:textId="553F701A" w:rsidR="00625139" w:rsidRPr="00A231BE" w:rsidRDefault="00625139" w:rsidP="00625139">
      <w:pPr>
        <w:shd w:val="clear" w:color="auto" w:fill="FFFFFF"/>
        <w:spacing w:after="120"/>
        <w:jc w:val="center"/>
        <w:rPr>
          <w:rFonts w:eastAsia="Times New Roman"/>
          <w:b/>
          <w:bCs/>
          <w:color w:val="000000"/>
          <w:spacing w:val="-2"/>
          <w:sz w:val="32"/>
          <w:szCs w:val="32"/>
          <w:lang w:val="it-IT"/>
        </w:rPr>
      </w:pPr>
      <w:r w:rsidRPr="00A231BE">
        <w:rPr>
          <w:rFonts w:eastAsia="Times New Roman"/>
          <w:b/>
          <w:bCs/>
          <w:color w:val="000000"/>
          <w:spacing w:val="-2"/>
          <w:sz w:val="32"/>
          <w:szCs w:val="32"/>
          <w:lang w:val="it-IT"/>
        </w:rPr>
        <w:t>L’Opera di Algeri gremita per il concerto d</w:t>
      </w:r>
      <w:r w:rsidR="003E0D55" w:rsidRPr="00A231BE">
        <w:rPr>
          <w:rFonts w:eastAsia="Times New Roman"/>
          <w:b/>
          <w:bCs/>
          <w:color w:val="000000"/>
          <w:spacing w:val="-2"/>
          <w:sz w:val="32"/>
          <w:szCs w:val="32"/>
          <w:lang w:val="it-IT"/>
        </w:rPr>
        <w:t>ell’</w:t>
      </w:r>
      <w:r w:rsidRPr="00A231BE">
        <w:rPr>
          <w:rFonts w:eastAsia="Times New Roman"/>
          <w:b/>
          <w:bCs/>
          <w:color w:val="000000"/>
          <w:spacing w:val="-2"/>
          <w:sz w:val="32"/>
          <w:szCs w:val="32"/>
          <w:lang w:val="it-IT"/>
        </w:rPr>
        <w:t>Arena</w:t>
      </w:r>
      <w:r w:rsidR="003E0D55" w:rsidRPr="00A231BE">
        <w:rPr>
          <w:rFonts w:eastAsia="Times New Roman"/>
          <w:b/>
          <w:bCs/>
          <w:color w:val="000000"/>
          <w:spacing w:val="-2"/>
          <w:sz w:val="32"/>
          <w:szCs w:val="32"/>
          <w:lang w:val="it-IT"/>
        </w:rPr>
        <w:t xml:space="preserve"> di Verona</w:t>
      </w:r>
    </w:p>
    <w:p w14:paraId="33479051" w14:textId="376C3212" w:rsidR="00625139" w:rsidRPr="00A231BE" w:rsidRDefault="00625139" w:rsidP="00625139">
      <w:pPr>
        <w:shd w:val="clear" w:color="auto" w:fill="FFFFFF"/>
        <w:spacing w:after="120"/>
        <w:jc w:val="center"/>
        <w:rPr>
          <w:rFonts w:eastAsia="Times New Roman"/>
          <w:b/>
          <w:bCs/>
          <w:color w:val="000000"/>
          <w:spacing w:val="-2"/>
          <w:sz w:val="28"/>
          <w:szCs w:val="28"/>
          <w:lang w:val="it-IT"/>
        </w:rPr>
      </w:pPr>
      <w:r w:rsidRPr="00A231BE">
        <w:rPr>
          <w:rFonts w:eastAsia="Times New Roman"/>
          <w:b/>
          <w:bCs/>
          <w:color w:val="000000"/>
          <w:spacing w:val="-2"/>
          <w:sz w:val="28"/>
          <w:szCs w:val="28"/>
          <w:lang w:val="it-IT"/>
        </w:rPr>
        <w:t>Grande successo anche per la masterclass dedicata agli studenti</w:t>
      </w:r>
    </w:p>
    <w:p w14:paraId="72AE2A2A" w14:textId="77777777" w:rsidR="00625139" w:rsidRPr="00625139" w:rsidRDefault="00625139" w:rsidP="00625139">
      <w:pPr>
        <w:shd w:val="clear" w:color="auto" w:fill="FFFFFF"/>
        <w:spacing w:after="120"/>
        <w:jc w:val="center"/>
        <w:rPr>
          <w:rFonts w:eastAsia="Times New Roman"/>
          <w:color w:val="000000"/>
          <w:spacing w:val="-2"/>
          <w:sz w:val="28"/>
          <w:szCs w:val="28"/>
          <w:lang w:val="it-IT"/>
        </w:rPr>
      </w:pPr>
    </w:p>
    <w:p w14:paraId="5B784B17" w14:textId="709016CC" w:rsidR="00625139" w:rsidRPr="00625139" w:rsidRDefault="00625139" w:rsidP="00625139">
      <w:pPr>
        <w:shd w:val="clear" w:color="auto" w:fill="FFFFFF"/>
        <w:spacing w:after="120"/>
        <w:jc w:val="both"/>
        <w:rPr>
          <w:rFonts w:eastAsia="Times New Roman"/>
          <w:color w:val="000000"/>
          <w:spacing w:val="-2"/>
          <w:sz w:val="22"/>
          <w:szCs w:val="22"/>
          <w:lang w:val="it-IT"/>
        </w:rPr>
      </w:pP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Un trionfo di pubblico e di emozioni ha accolto, nel fine settimana, il debutto di Fondazione Arena all’Opera </w:t>
      </w:r>
      <w:proofErr w:type="spellStart"/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>Boualem</w:t>
      </w:r>
      <w:proofErr w:type="spellEnd"/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 </w:t>
      </w:r>
      <w:proofErr w:type="spellStart"/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>Bessa</w:t>
      </w:r>
      <w:r w:rsidR="00AA0597">
        <w:rPr>
          <w:rFonts w:eastAsia="Times New Roman"/>
          <w:color w:val="000000"/>
          <w:spacing w:val="-2"/>
          <w:sz w:val="22"/>
          <w:szCs w:val="22"/>
          <w:lang w:val="it-IT"/>
        </w:rPr>
        <w:t>i</w:t>
      </w: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>h</w:t>
      </w:r>
      <w:proofErr w:type="spellEnd"/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 di Algeri. </w:t>
      </w:r>
      <w:r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Una prima </w:t>
      </w: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>volta nel Paese nordafricano</w:t>
      </w:r>
      <w:r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 che ha suggellato la vocazione dell’Arena di Verona</w:t>
      </w:r>
      <w:r w:rsidR="00F633CD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 </w:t>
      </w:r>
      <w:r w:rsidR="00F12820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quale simbolo </w:t>
      </w:r>
      <w:r w:rsidR="00F633CD">
        <w:rPr>
          <w:rFonts w:eastAsia="Times New Roman"/>
          <w:color w:val="000000"/>
          <w:spacing w:val="-2"/>
          <w:sz w:val="22"/>
          <w:szCs w:val="22"/>
          <w:lang w:val="it-IT"/>
        </w:rPr>
        <w:t>di coesione internazionale e leva competitiva per l’Italia nel mondo</w:t>
      </w:r>
      <w:r w:rsidR="00F12820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 per</w:t>
      </w:r>
      <w:r w:rsidR="00F12820" w:rsidRPr="00F12820">
        <w:rPr>
          <w:rFonts w:eastAsia="Times New Roman"/>
          <w:color w:val="000000"/>
          <w:spacing w:val="-2"/>
          <w:sz w:val="22"/>
          <w:szCs w:val="22"/>
        </w:rPr>
        <w:t xml:space="preserve"> uno sviluppo culturale condiviso</w:t>
      </w:r>
      <w:r>
        <w:rPr>
          <w:rFonts w:eastAsia="Times New Roman"/>
          <w:color w:val="000000"/>
          <w:spacing w:val="-2"/>
          <w:sz w:val="22"/>
          <w:szCs w:val="22"/>
          <w:lang w:val="it-IT"/>
        </w:rPr>
        <w:t>.</w:t>
      </w: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 </w:t>
      </w:r>
      <w:r>
        <w:rPr>
          <w:rFonts w:eastAsia="Times New Roman"/>
          <w:color w:val="000000"/>
          <w:spacing w:val="-2"/>
          <w:sz w:val="22"/>
          <w:szCs w:val="22"/>
          <w:lang w:val="it-IT"/>
        </w:rPr>
        <w:t>O</w:t>
      </w: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ltre </w:t>
      </w:r>
      <w:r w:rsidRPr="00625139">
        <w:rPr>
          <w:rFonts w:eastAsia="Times New Roman"/>
          <w:b/>
          <w:bCs/>
          <w:color w:val="000000"/>
          <w:spacing w:val="-2"/>
          <w:sz w:val="22"/>
          <w:szCs w:val="22"/>
          <w:lang w:val="it-IT"/>
        </w:rPr>
        <w:t>1.400 spettatori</w:t>
      </w: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 hanno gremito il teatro per assistere a una serata interamente dedicata al grande repertorio operistico italiano, trasformando la tappa del tour</w:t>
      </w:r>
      <w:r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 promozionale</w:t>
      </w: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 internazionale in un vero </w:t>
      </w:r>
      <w:r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e proprio </w:t>
      </w: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>omaggio al canto lirico.</w:t>
      </w:r>
    </w:p>
    <w:p w14:paraId="30E59F20" w14:textId="4A170316" w:rsidR="00625139" w:rsidRPr="00625139" w:rsidRDefault="00625139" w:rsidP="00625139">
      <w:pPr>
        <w:shd w:val="clear" w:color="auto" w:fill="FFFFFF"/>
        <w:spacing w:after="120"/>
        <w:jc w:val="both"/>
        <w:rPr>
          <w:rFonts w:eastAsia="Times New Roman"/>
          <w:color w:val="000000"/>
          <w:spacing w:val="-2"/>
          <w:sz w:val="22"/>
          <w:szCs w:val="22"/>
          <w:lang w:val="it-IT"/>
        </w:rPr>
      </w:pP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Sul palco, </w:t>
      </w:r>
      <w:r w:rsidRPr="00625139">
        <w:rPr>
          <w:rFonts w:eastAsia="Times New Roman"/>
          <w:b/>
          <w:bCs/>
          <w:color w:val="000000"/>
          <w:spacing w:val="-2"/>
          <w:sz w:val="22"/>
          <w:szCs w:val="22"/>
          <w:lang w:val="it-IT"/>
        </w:rPr>
        <w:t xml:space="preserve">Eleonora Bellocci, Francesco Meli, Marta </w:t>
      </w:r>
      <w:proofErr w:type="spellStart"/>
      <w:r w:rsidRPr="00625139">
        <w:rPr>
          <w:rFonts w:eastAsia="Times New Roman"/>
          <w:b/>
          <w:bCs/>
          <w:color w:val="000000"/>
          <w:spacing w:val="-2"/>
          <w:sz w:val="22"/>
          <w:szCs w:val="22"/>
          <w:lang w:val="it-IT"/>
        </w:rPr>
        <w:t>Torbidoni</w:t>
      </w:r>
      <w:proofErr w:type="spellEnd"/>
      <w:r w:rsidRPr="00625139">
        <w:rPr>
          <w:rFonts w:eastAsia="Times New Roman"/>
          <w:b/>
          <w:bCs/>
          <w:color w:val="000000"/>
          <w:spacing w:val="-2"/>
          <w:sz w:val="22"/>
          <w:szCs w:val="22"/>
          <w:lang w:val="it-IT"/>
        </w:rPr>
        <w:t xml:space="preserve"> e </w:t>
      </w:r>
      <w:proofErr w:type="spellStart"/>
      <w:r w:rsidRPr="00625139">
        <w:rPr>
          <w:rFonts w:eastAsia="Times New Roman"/>
          <w:b/>
          <w:bCs/>
          <w:color w:val="000000"/>
          <w:spacing w:val="-2"/>
          <w:sz w:val="22"/>
          <w:szCs w:val="22"/>
          <w:lang w:val="it-IT"/>
        </w:rPr>
        <w:t>Gezim</w:t>
      </w:r>
      <w:proofErr w:type="spellEnd"/>
      <w:r w:rsidRPr="00625139">
        <w:rPr>
          <w:rFonts w:eastAsia="Times New Roman"/>
          <w:b/>
          <w:bCs/>
          <w:color w:val="000000"/>
          <w:spacing w:val="-2"/>
          <w:sz w:val="22"/>
          <w:szCs w:val="22"/>
          <w:lang w:val="it-IT"/>
        </w:rPr>
        <w:t xml:space="preserve"> </w:t>
      </w:r>
      <w:proofErr w:type="spellStart"/>
      <w:r w:rsidRPr="00625139">
        <w:rPr>
          <w:rFonts w:eastAsia="Times New Roman"/>
          <w:b/>
          <w:bCs/>
          <w:color w:val="000000"/>
          <w:spacing w:val="-2"/>
          <w:sz w:val="22"/>
          <w:szCs w:val="22"/>
          <w:lang w:val="it-IT"/>
        </w:rPr>
        <w:t>Myshketa</w:t>
      </w:r>
      <w:proofErr w:type="spellEnd"/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, accompagnati al pianoforte dal sovrintendente </w:t>
      </w:r>
      <w:r w:rsidRPr="00625139">
        <w:rPr>
          <w:rFonts w:eastAsia="Times New Roman"/>
          <w:b/>
          <w:bCs/>
          <w:color w:val="000000"/>
          <w:spacing w:val="-2"/>
          <w:sz w:val="22"/>
          <w:szCs w:val="22"/>
          <w:lang w:val="it-IT"/>
        </w:rPr>
        <w:t>Cecilia Gasdia</w:t>
      </w: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, hanno proposto un programma di capolavori, dalle arie più celebri de </w:t>
      </w:r>
      <w:r w:rsidRPr="00625139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>La Traviata</w:t>
      </w: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, </w:t>
      </w:r>
      <w:r w:rsidRPr="00625139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>La Bohème</w:t>
      </w: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, </w:t>
      </w:r>
      <w:r w:rsidRPr="00625139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>Aida</w:t>
      </w: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 e </w:t>
      </w:r>
      <w:r w:rsidRPr="00625139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>Tosca</w:t>
      </w: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 fino a</w:t>
      </w:r>
      <w:r>
        <w:rPr>
          <w:rFonts w:eastAsia="Times New Roman"/>
          <w:color w:val="000000"/>
          <w:spacing w:val="-2"/>
          <w:sz w:val="22"/>
          <w:szCs w:val="22"/>
          <w:lang w:val="it-IT"/>
        </w:rPr>
        <w:t>d</w:t>
      </w: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 </w:t>
      </w:r>
      <w:r w:rsidRPr="00625139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>Andrea Chénier</w:t>
      </w: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. </w:t>
      </w:r>
      <w:r w:rsidRPr="00625139">
        <w:rPr>
          <w:rFonts w:eastAsia="Times New Roman"/>
          <w:color w:val="000000"/>
          <w:spacing w:val="-2"/>
          <w:sz w:val="22"/>
          <w:szCs w:val="22"/>
        </w:rPr>
        <w:t xml:space="preserve">Un viaggio attraverso il grande repertorio operistico italiano che ha conquistato il pubblico, regalando momenti di autentica emozione. </w:t>
      </w:r>
      <w:r w:rsidR="003E0D55">
        <w:rPr>
          <w:rFonts w:eastAsia="Times New Roman"/>
          <w:color w:val="000000"/>
          <w:spacing w:val="-2"/>
          <w:sz w:val="22"/>
          <w:szCs w:val="22"/>
        </w:rPr>
        <w:t>E a</w:t>
      </w:r>
      <w:r w:rsidRPr="00625139">
        <w:rPr>
          <w:rFonts w:eastAsia="Times New Roman"/>
          <w:color w:val="000000"/>
          <w:spacing w:val="-2"/>
          <w:sz w:val="22"/>
          <w:szCs w:val="22"/>
        </w:rPr>
        <w:t xml:space="preserve">lle prime note di </w:t>
      </w:r>
      <w:proofErr w:type="spellStart"/>
      <w:r w:rsidRPr="00625139">
        <w:rPr>
          <w:rFonts w:eastAsia="Times New Roman"/>
          <w:color w:val="000000"/>
          <w:spacing w:val="-2"/>
          <w:sz w:val="22"/>
          <w:szCs w:val="22"/>
        </w:rPr>
        <w:t>Billahi</w:t>
      </w:r>
      <w:proofErr w:type="spellEnd"/>
      <w:r w:rsidRPr="00625139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proofErr w:type="spellStart"/>
      <w:r w:rsidRPr="00625139">
        <w:rPr>
          <w:rFonts w:eastAsia="Times New Roman"/>
          <w:color w:val="000000"/>
          <w:spacing w:val="-2"/>
          <w:sz w:val="22"/>
          <w:szCs w:val="22"/>
        </w:rPr>
        <w:t>ya</w:t>
      </w:r>
      <w:proofErr w:type="spellEnd"/>
      <w:r w:rsidRPr="00625139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proofErr w:type="spellStart"/>
      <w:r w:rsidRPr="00625139">
        <w:rPr>
          <w:rFonts w:eastAsia="Times New Roman"/>
          <w:color w:val="000000"/>
          <w:spacing w:val="-2"/>
          <w:sz w:val="22"/>
          <w:szCs w:val="22"/>
        </w:rPr>
        <w:t>hamami</w:t>
      </w:r>
      <w:proofErr w:type="spellEnd"/>
      <w:r w:rsidRPr="00625139">
        <w:rPr>
          <w:rFonts w:eastAsia="Times New Roman"/>
          <w:color w:val="000000"/>
          <w:spacing w:val="-2"/>
          <w:sz w:val="22"/>
          <w:szCs w:val="22"/>
        </w:rPr>
        <w:t>, brano tradizionale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 locale</w:t>
      </w:r>
      <w:r w:rsidRPr="00625139">
        <w:rPr>
          <w:rFonts w:eastAsia="Times New Roman"/>
          <w:color w:val="000000"/>
          <w:spacing w:val="-2"/>
          <w:sz w:val="22"/>
          <w:szCs w:val="22"/>
        </w:rPr>
        <w:t xml:space="preserve"> suonato al pianoforte dal sovrintendente Gasdia</w:t>
      </w:r>
      <w:r w:rsidR="003E0D55">
        <w:rPr>
          <w:rFonts w:eastAsia="Times New Roman"/>
          <w:color w:val="000000"/>
          <w:spacing w:val="-2"/>
          <w:sz w:val="22"/>
          <w:szCs w:val="22"/>
        </w:rPr>
        <w:t xml:space="preserve"> per ringraziare l’Algeria</w:t>
      </w:r>
      <w:r w:rsidRPr="00625139">
        <w:rPr>
          <w:rFonts w:eastAsia="Times New Roman"/>
          <w:color w:val="000000"/>
          <w:spacing w:val="-2"/>
          <w:sz w:val="22"/>
          <w:szCs w:val="22"/>
        </w:rPr>
        <w:t xml:space="preserve">, il pubblico è esploso in una lunga ovazione, suggellando un incontro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non solo </w:t>
      </w:r>
      <w:r w:rsidRPr="00625139">
        <w:rPr>
          <w:rFonts w:eastAsia="Times New Roman"/>
          <w:color w:val="000000"/>
          <w:spacing w:val="-2"/>
          <w:sz w:val="22"/>
          <w:szCs w:val="22"/>
        </w:rPr>
        <w:t xml:space="preserve">musicale </w:t>
      </w:r>
      <w:r>
        <w:rPr>
          <w:rFonts w:eastAsia="Times New Roman"/>
          <w:color w:val="000000"/>
          <w:spacing w:val="-2"/>
          <w:sz w:val="22"/>
          <w:szCs w:val="22"/>
        </w:rPr>
        <w:t>ma anche umano e artistico</w:t>
      </w:r>
      <w:r w:rsidRPr="00625139">
        <w:rPr>
          <w:rFonts w:eastAsia="Times New Roman"/>
          <w:color w:val="000000"/>
          <w:spacing w:val="-2"/>
          <w:sz w:val="22"/>
          <w:szCs w:val="22"/>
        </w:rPr>
        <w:t>.</w:t>
      </w:r>
    </w:p>
    <w:p w14:paraId="74166C6F" w14:textId="77777777" w:rsidR="00625139" w:rsidRPr="00625139" w:rsidRDefault="00625139" w:rsidP="00625139">
      <w:pPr>
        <w:shd w:val="clear" w:color="auto" w:fill="FFFFFF"/>
        <w:spacing w:after="120"/>
        <w:jc w:val="both"/>
        <w:rPr>
          <w:rFonts w:eastAsia="Times New Roman"/>
          <w:color w:val="000000"/>
          <w:spacing w:val="-2"/>
          <w:sz w:val="22"/>
          <w:szCs w:val="22"/>
          <w:lang w:val="it-IT"/>
        </w:rPr>
      </w:pP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La serata è stata organizzata dall’Opera di Algeri in collaborazione con l’Ambasciata d’Italia e l’Istituto Italiano di Cultura, con il sostegno del Ministero italiano della Cultura. In platea, numerose autorità: il presidente dell’Opera House di Algeri </w:t>
      </w:r>
      <w:r w:rsidRPr="00625139">
        <w:rPr>
          <w:rFonts w:eastAsia="Times New Roman"/>
          <w:b/>
          <w:bCs/>
          <w:color w:val="000000"/>
          <w:spacing w:val="-2"/>
          <w:sz w:val="22"/>
          <w:szCs w:val="22"/>
          <w:lang w:val="it-IT"/>
        </w:rPr>
        <w:t xml:space="preserve">Farid </w:t>
      </w:r>
      <w:proofErr w:type="spellStart"/>
      <w:r w:rsidRPr="00625139">
        <w:rPr>
          <w:rFonts w:eastAsia="Times New Roman"/>
          <w:b/>
          <w:bCs/>
          <w:color w:val="000000"/>
          <w:spacing w:val="-2"/>
          <w:sz w:val="22"/>
          <w:szCs w:val="22"/>
          <w:lang w:val="it-IT"/>
        </w:rPr>
        <w:t>Khaous</w:t>
      </w:r>
      <w:proofErr w:type="spellEnd"/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, il vice capo missione dell’Ambasciata d’Italia </w:t>
      </w:r>
      <w:r w:rsidRPr="00625139">
        <w:rPr>
          <w:rFonts w:eastAsia="Times New Roman"/>
          <w:b/>
          <w:bCs/>
          <w:color w:val="000000"/>
          <w:spacing w:val="-2"/>
          <w:sz w:val="22"/>
          <w:szCs w:val="22"/>
          <w:lang w:val="it-IT"/>
        </w:rPr>
        <w:t>Simone Ievolella</w:t>
      </w: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, la direttrice dell’Istituto Italiano di Cultura </w:t>
      </w:r>
      <w:r w:rsidRPr="00625139">
        <w:rPr>
          <w:rFonts w:eastAsia="Times New Roman"/>
          <w:b/>
          <w:bCs/>
          <w:color w:val="000000"/>
          <w:spacing w:val="-2"/>
          <w:sz w:val="22"/>
          <w:szCs w:val="22"/>
          <w:lang w:val="it-IT"/>
        </w:rPr>
        <w:t>Antonia Grande</w:t>
      </w: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>, oltre a rappresentanti dei ministeri algerini, di consolati e ambasciate straniere, e figure di rilievo del panorama culturale nazionale.</w:t>
      </w:r>
    </w:p>
    <w:p w14:paraId="4018A2A7" w14:textId="2A492D52" w:rsidR="00F633CD" w:rsidRPr="00E625AC" w:rsidRDefault="00625139" w:rsidP="00F633CD">
      <w:pPr>
        <w:shd w:val="clear" w:color="auto" w:fill="FFFFFF"/>
        <w:spacing w:after="120"/>
        <w:jc w:val="both"/>
        <w:rPr>
          <w:rFonts w:eastAsia="Times New Roman"/>
          <w:color w:val="000000"/>
          <w:spacing w:val="-2"/>
          <w:sz w:val="22"/>
          <w:szCs w:val="22"/>
          <w:lang w:val="it-IT"/>
        </w:rPr>
      </w:pP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Il concerto rientra nel </w:t>
      </w:r>
      <w:r w:rsidR="003E0D55">
        <w:rPr>
          <w:rFonts w:eastAsia="Times New Roman"/>
          <w:color w:val="000000"/>
          <w:spacing w:val="-2"/>
          <w:sz w:val="22"/>
          <w:szCs w:val="22"/>
          <w:lang w:val="it-IT"/>
        </w:rPr>
        <w:t>tour</w:t>
      </w: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 internazionale di Fondazione Arena e si inserisce nelle attività promosse dal </w:t>
      </w:r>
      <w:r w:rsidRPr="00625139">
        <w:rPr>
          <w:rFonts w:eastAsia="Times New Roman"/>
          <w:b/>
          <w:bCs/>
          <w:color w:val="000000"/>
          <w:spacing w:val="-2"/>
          <w:sz w:val="22"/>
          <w:szCs w:val="22"/>
          <w:lang w:val="it-IT"/>
        </w:rPr>
        <w:t>Piano Mattei per l’Africa</w:t>
      </w: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, </w:t>
      </w:r>
      <w:r w:rsidR="00F633CD" w:rsidRPr="00E625AC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progetto che annovera </w:t>
      </w:r>
      <w:r w:rsidR="003E0D55" w:rsidRPr="00E625AC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tra i suoi obiettivi strategici </w:t>
      </w:r>
      <w:r w:rsidR="00F633CD" w:rsidRPr="00E625AC">
        <w:rPr>
          <w:rFonts w:eastAsia="Times New Roman"/>
          <w:color w:val="000000"/>
          <w:spacing w:val="-2"/>
          <w:sz w:val="22"/>
          <w:szCs w:val="22"/>
          <w:lang w:val="it-IT"/>
        </w:rPr>
        <w:t>la formazione e la valorizzazione del patrimonio culturale, varato dal Governo italiano per favorire i rapporti con il continente africano.</w:t>
      </w:r>
    </w:p>
    <w:p w14:paraId="1EE95997" w14:textId="2A6BA5E7" w:rsidR="00625139" w:rsidRPr="00625139" w:rsidRDefault="00625139" w:rsidP="00625139">
      <w:pPr>
        <w:shd w:val="clear" w:color="auto" w:fill="FFFFFF"/>
        <w:spacing w:after="120"/>
        <w:jc w:val="both"/>
        <w:rPr>
          <w:rFonts w:eastAsia="Times New Roman"/>
          <w:color w:val="000000"/>
          <w:spacing w:val="-2"/>
          <w:sz w:val="22"/>
          <w:szCs w:val="22"/>
          <w:lang w:val="it-IT"/>
        </w:rPr>
      </w:pP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>Durante le due giornate ad Algeri, il sovrintendente Gasdia</w:t>
      </w:r>
      <w:r w:rsidR="00F12820">
        <w:rPr>
          <w:rFonts w:eastAsia="Times New Roman"/>
          <w:color w:val="000000"/>
          <w:spacing w:val="-2"/>
          <w:sz w:val="22"/>
          <w:szCs w:val="22"/>
          <w:lang w:val="it-IT"/>
        </w:rPr>
        <w:t>,</w:t>
      </w: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 insieme agli artisti</w:t>
      </w:r>
      <w:r w:rsidR="00F12820">
        <w:rPr>
          <w:rFonts w:eastAsia="Times New Roman"/>
          <w:color w:val="000000"/>
          <w:spacing w:val="-2"/>
          <w:sz w:val="22"/>
          <w:szCs w:val="22"/>
          <w:lang w:val="it-IT"/>
        </w:rPr>
        <w:t>,</w:t>
      </w: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 ha tenuto anche una </w:t>
      </w:r>
      <w:r w:rsidRPr="00625139">
        <w:rPr>
          <w:rFonts w:eastAsia="Times New Roman"/>
          <w:b/>
          <w:bCs/>
          <w:color w:val="000000"/>
          <w:spacing w:val="-2"/>
          <w:sz w:val="22"/>
          <w:szCs w:val="22"/>
          <w:lang w:val="it-IT"/>
        </w:rPr>
        <w:t>masterclass</w:t>
      </w: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 molto partecipata per studenti dai sei ai diciassette anni, </w:t>
      </w:r>
      <w:r w:rsidR="003E0D55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già </w:t>
      </w: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impegnati nello studio del canto lirico e del pianoforte. Un’occasione formativa preziosa, che ha permesso ai giovani allievi di confrontarsi </w:t>
      </w:r>
      <w:r w:rsidR="00F12820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ed esibirsi </w:t>
      </w: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>con professionisti di rilievo internazionale</w:t>
      </w:r>
      <w:r w:rsidR="00F12820">
        <w:rPr>
          <w:rFonts w:eastAsia="Times New Roman"/>
          <w:color w:val="000000"/>
          <w:spacing w:val="-2"/>
          <w:sz w:val="22"/>
          <w:szCs w:val="22"/>
          <w:lang w:val="it-IT"/>
        </w:rPr>
        <w:t>, ricevendo suggerimenti e consigli per proseguire il loro programma di studi</w:t>
      </w: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>.</w:t>
      </w:r>
    </w:p>
    <w:p w14:paraId="2A9A794D" w14:textId="31467BD3" w:rsidR="00625139" w:rsidRPr="00625139" w:rsidRDefault="00625139" w:rsidP="00625139">
      <w:pPr>
        <w:shd w:val="clear" w:color="auto" w:fill="FFFFFF"/>
        <w:spacing w:after="120"/>
        <w:jc w:val="both"/>
        <w:rPr>
          <w:rFonts w:eastAsia="Times New Roman"/>
          <w:color w:val="000000"/>
          <w:spacing w:val="-2"/>
          <w:sz w:val="22"/>
          <w:szCs w:val="22"/>
          <w:lang w:val="it-IT"/>
        </w:rPr>
      </w:pP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>L’esperienza algerina conferma la vocazione internazionale di Fondazione Arena e il ruolo del canto lirico</w:t>
      </w:r>
      <w:r w:rsidR="00F12820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, </w:t>
      </w: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>riconosciuto Patrimonio dell’Umanità</w:t>
      </w:r>
      <w:r w:rsidR="00F12820">
        <w:rPr>
          <w:rFonts w:eastAsia="Times New Roman"/>
          <w:color w:val="000000"/>
          <w:spacing w:val="-2"/>
          <w:sz w:val="22"/>
          <w:szCs w:val="22"/>
          <w:lang w:val="it-IT"/>
        </w:rPr>
        <w:t>,</w:t>
      </w: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 come ponte privilegiato di dialogo e collaborazione tra culture.</w:t>
      </w:r>
    </w:p>
    <w:p w14:paraId="4228F053" w14:textId="4BB43D0F" w:rsidR="002A3E1B" w:rsidRPr="002A3E1B" w:rsidRDefault="002A3E1B" w:rsidP="002A3E1B">
      <w:pPr>
        <w:shd w:val="clear" w:color="auto" w:fill="FFFFFF"/>
        <w:spacing w:after="120"/>
        <w:jc w:val="both"/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</w:pPr>
      <w:r w:rsidRPr="002A3E1B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>“</w:t>
      </w:r>
      <w:r w:rsidR="00F971F4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 xml:space="preserve">Siamo stati accolti da tanto calore ed entusiasmo, l’opera </w:t>
      </w:r>
      <w:r w:rsidR="003E0D55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>è</w:t>
      </w:r>
      <w:r w:rsidR="00F971F4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 xml:space="preserve"> amata</w:t>
      </w:r>
      <w:r w:rsidR="003E0D55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 xml:space="preserve"> in tutto il mondo e sa unire culture e popolazioni</w:t>
      </w:r>
      <w:r w:rsidR="00F971F4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 xml:space="preserve"> – afferma </w:t>
      </w:r>
      <w:r w:rsidR="00F971F4" w:rsidRPr="002A3E1B">
        <w:rPr>
          <w:rFonts w:eastAsia="Times New Roman"/>
          <w:b/>
          <w:bCs/>
          <w:color w:val="000000"/>
          <w:spacing w:val="-2"/>
          <w:sz w:val="22"/>
          <w:szCs w:val="22"/>
          <w:lang w:val="it-IT"/>
        </w:rPr>
        <w:t>Cecilia Gasdia, Sovrintendente</w:t>
      </w:r>
      <w:r w:rsidR="003E0D55">
        <w:rPr>
          <w:rFonts w:eastAsia="Times New Roman"/>
          <w:b/>
          <w:bCs/>
          <w:color w:val="000000"/>
          <w:spacing w:val="-2"/>
          <w:sz w:val="22"/>
          <w:szCs w:val="22"/>
          <w:lang w:val="it-IT"/>
        </w:rPr>
        <w:t xml:space="preserve"> di</w:t>
      </w:r>
      <w:r w:rsidR="00F971F4" w:rsidRPr="002A3E1B">
        <w:rPr>
          <w:rFonts w:eastAsia="Times New Roman"/>
          <w:b/>
          <w:bCs/>
          <w:color w:val="000000"/>
          <w:spacing w:val="-2"/>
          <w:sz w:val="22"/>
          <w:szCs w:val="22"/>
          <w:lang w:val="it-IT"/>
        </w:rPr>
        <w:t xml:space="preserve"> Fondazione Arena di Verona</w:t>
      </w:r>
      <w:r w:rsidR="00F971F4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 xml:space="preserve"> -.</w:t>
      </w:r>
      <w:r w:rsidR="00F971F4" w:rsidRPr="002A3E1B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 xml:space="preserve"> </w:t>
      </w:r>
      <w:r w:rsidR="00F971F4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 xml:space="preserve">Questo evento, ancora una volta, attesta </w:t>
      </w:r>
      <w:r w:rsidRPr="002A3E1B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 xml:space="preserve">l’interesse che il nostro patrimonio artistico desta e la potenza della cultura non solo come strumento di coesione e condivisione tra paesi diversi ma anche come strumento in grado di generare </w:t>
      </w:r>
      <w:r w:rsidR="003E0D55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>nuovi rapporti istituzionali</w:t>
      </w:r>
      <w:r w:rsidR="00F971F4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 xml:space="preserve">. L’incontro con gli studenti ha </w:t>
      </w:r>
      <w:r w:rsidR="003E0D55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>destato</w:t>
      </w:r>
      <w:r w:rsidR="00F971F4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 xml:space="preserve"> tanta curiosità e interesse</w:t>
      </w:r>
      <w:r w:rsidR="003E0D55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>, la sera dell’evento il teatro era pieno di giovani. Speriamo davvero di poter tornare presto</w:t>
      </w:r>
      <w:r w:rsidRPr="002A3E1B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>”.</w:t>
      </w:r>
    </w:p>
    <w:p w14:paraId="3B6C16D7" w14:textId="3B1C9B8D" w:rsidR="00205F5A" w:rsidRPr="00205F5A" w:rsidRDefault="006661E7" w:rsidP="00205F5A">
      <w:pPr>
        <w:shd w:val="clear" w:color="auto" w:fill="FFFFFF"/>
        <w:spacing w:after="120"/>
        <w:jc w:val="both"/>
        <w:rPr>
          <w:rFonts w:eastAsia="Times New Roman"/>
          <w:i/>
          <w:iCs/>
          <w:color w:val="000000"/>
          <w:spacing w:val="-2"/>
          <w:sz w:val="22"/>
          <w:szCs w:val="22"/>
          <w:bdr w:val="none" w:sz="0" w:space="0" w:color="auto" w:frame="1"/>
          <w:lang w:val="it-IT"/>
        </w:rPr>
      </w:pPr>
      <w:r w:rsidRPr="00E625AC">
        <w:rPr>
          <w:rFonts w:eastAsia="Times New Roman"/>
          <w:color w:val="000000"/>
          <w:spacing w:val="-2"/>
          <w:sz w:val="22"/>
          <w:szCs w:val="22"/>
          <w:bdr w:val="none" w:sz="0" w:space="0" w:color="auto" w:frame="1"/>
          <w:lang w:val="it-IT"/>
        </w:rPr>
        <w:t>"</w:t>
      </w:r>
      <w:r w:rsidR="00205F5A">
        <w:rPr>
          <w:rFonts w:eastAsia="Times New Roman"/>
          <w:i/>
          <w:iCs/>
          <w:color w:val="000000"/>
          <w:spacing w:val="-2"/>
          <w:sz w:val="22"/>
          <w:szCs w:val="22"/>
          <w:bdr w:val="none" w:sz="0" w:space="0" w:color="auto" w:frame="1"/>
          <w:lang w:val="it-IT"/>
        </w:rPr>
        <w:t>V</w:t>
      </w:r>
      <w:r w:rsidR="00205F5A" w:rsidRPr="00205F5A">
        <w:rPr>
          <w:rFonts w:eastAsia="Times New Roman"/>
          <w:i/>
          <w:iCs/>
          <w:color w:val="000000"/>
          <w:spacing w:val="-2"/>
          <w:sz w:val="22"/>
          <w:szCs w:val="22"/>
          <w:bdr w:val="none" w:sz="0" w:space="0" w:color="auto" w:frame="1"/>
          <w:lang w:val="it-IT"/>
        </w:rPr>
        <w:t xml:space="preserve">ista la </w:t>
      </w:r>
      <w:r w:rsidR="00205F5A">
        <w:rPr>
          <w:rFonts w:eastAsia="Times New Roman"/>
          <w:i/>
          <w:iCs/>
          <w:color w:val="000000"/>
          <w:spacing w:val="-2"/>
          <w:sz w:val="22"/>
          <w:szCs w:val="22"/>
          <w:bdr w:val="none" w:sz="0" w:space="0" w:color="auto" w:frame="1"/>
          <w:lang w:val="it-IT"/>
        </w:rPr>
        <w:t>valenza in</w:t>
      </w:r>
      <w:r w:rsidR="00205F5A" w:rsidRPr="00205F5A">
        <w:rPr>
          <w:rFonts w:eastAsia="Times New Roman"/>
          <w:i/>
          <w:iCs/>
          <w:color w:val="000000"/>
          <w:spacing w:val="-2"/>
          <w:sz w:val="22"/>
          <w:szCs w:val="22"/>
          <w:bdr w:val="none" w:sz="0" w:space="0" w:color="auto" w:frame="1"/>
          <w:lang w:val="it-IT"/>
        </w:rPr>
        <w:t>ternazionale del nostro teatro, dobbiamo matu</w:t>
      </w:r>
      <w:r w:rsidR="00205F5A">
        <w:rPr>
          <w:rFonts w:eastAsia="Times New Roman"/>
          <w:i/>
          <w:iCs/>
          <w:color w:val="000000"/>
          <w:spacing w:val="-2"/>
          <w:sz w:val="22"/>
          <w:szCs w:val="22"/>
          <w:bdr w:val="none" w:sz="0" w:space="0" w:color="auto" w:frame="1"/>
          <w:lang w:val="it-IT"/>
        </w:rPr>
        <w:t>r</w:t>
      </w:r>
      <w:r w:rsidR="00205F5A" w:rsidRPr="00205F5A">
        <w:rPr>
          <w:rFonts w:eastAsia="Times New Roman"/>
          <w:i/>
          <w:iCs/>
          <w:color w:val="000000"/>
          <w:spacing w:val="-2"/>
          <w:sz w:val="22"/>
          <w:szCs w:val="22"/>
          <w:bdr w:val="none" w:sz="0" w:space="0" w:color="auto" w:frame="1"/>
          <w:lang w:val="it-IT"/>
        </w:rPr>
        <w:t>are ancora di più la consapevolezza del ruolo importante che possiamo giocare quale strumento di relazioni internazionali, quali ambasci</w:t>
      </w:r>
      <w:r w:rsidR="00205F5A">
        <w:rPr>
          <w:rFonts w:eastAsia="Times New Roman"/>
          <w:i/>
          <w:iCs/>
          <w:color w:val="000000"/>
          <w:spacing w:val="-2"/>
          <w:sz w:val="22"/>
          <w:szCs w:val="22"/>
          <w:bdr w:val="none" w:sz="0" w:space="0" w:color="auto" w:frame="1"/>
          <w:lang w:val="it-IT"/>
        </w:rPr>
        <w:t>a</w:t>
      </w:r>
      <w:r w:rsidR="00205F5A" w:rsidRPr="00205F5A">
        <w:rPr>
          <w:rFonts w:eastAsia="Times New Roman"/>
          <w:i/>
          <w:iCs/>
          <w:color w:val="000000"/>
          <w:spacing w:val="-2"/>
          <w:sz w:val="22"/>
          <w:szCs w:val="22"/>
          <w:bdr w:val="none" w:sz="0" w:space="0" w:color="auto" w:frame="1"/>
          <w:lang w:val="it-IT"/>
        </w:rPr>
        <w:t xml:space="preserve">tori della bellezza </w:t>
      </w:r>
      <w:r w:rsidR="00205F5A" w:rsidRPr="00205F5A">
        <w:rPr>
          <w:rFonts w:eastAsia="Times New Roman"/>
          <w:i/>
          <w:iCs/>
          <w:color w:val="000000"/>
          <w:spacing w:val="-2"/>
          <w:sz w:val="22"/>
          <w:szCs w:val="22"/>
          <w:bdr w:val="none" w:sz="0" w:space="0" w:color="auto" w:frame="1"/>
          <w:lang w:val="it-IT"/>
        </w:rPr>
        <w:lastRenderedPageBreak/>
        <w:t>italiana nel mondo</w:t>
      </w:r>
      <w:r w:rsidR="00205F5A" w:rsidRPr="00205F5A">
        <w:rPr>
          <w:rFonts w:eastAsia="Times New Roman"/>
          <w:color w:val="000000"/>
          <w:spacing w:val="-2"/>
          <w:sz w:val="22"/>
          <w:szCs w:val="22"/>
          <w:bdr w:val="none" w:sz="0" w:space="0" w:color="auto" w:frame="1"/>
          <w:lang w:val="it-IT"/>
        </w:rPr>
        <w:t xml:space="preserve"> </w:t>
      </w:r>
      <w:r w:rsidR="00205F5A">
        <w:rPr>
          <w:rFonts w:eastAsia="Times New Roman"/>
          <w:color w:val="000000"/>
          <w:spacing w:val="-2"/>
          <w:sz w:val="22"/>
          <w:szCs w:val="22"/>
          <w:bdr w:val="none" w:sz="0" w:space="0" w:color="auto" w:frame="1"/>
          <w:lang w:val="it-IT"/>
        </w:rPr>
        <w:t xml:space="preserve">– dichiara </w:t>
      </w:r>
      <w:r w:rsidR="00205F5A" w:rsidRPr="00E625AC">
        <w:rPr>
          <w:rFonts w:eastAsia="Times New Roman"/>
          <w:b/>
          <w:bCs/>
          <w:color w:val="000000"/>
          <w:spacing w:val="-2"/>
          <w:sz w:val="22"/>
          <w:szCs w:val="22"/>
          <w:bdr w:val="none" w:sz="0" w:space="0" w:color="auto" w:frame="1"/>
          <w:lang w:val="it-IT"/>
        </w:rPr>
        <w:t>Stefano Trespidi, Vicedirettore artistico di Fondazione Arena di Verona</w:t>
      </w:r>
      <w:r w:rsidR="00205F5A">
        <w:rPr>
          <w:rFonts w:eastAsia="Times New Roman"/>
          <w:color w:val="000000"/>
          <w:spacing w:val="-2"/>
          <w:sz w:val="22"/>
          <w:szCs w:val="22"/>
          <w:bdr w:val="none" w:sz="0" w:space="0" w:color="auto" w:frame="1"/>
          <w:lang w:val="it-IT"/>
        </w:rPr>
        <w:t xml:space="preserve"> -.</w:t>
      </w:r>
      <w:r w:rsidR="00205F5A">
        <w:rPr>
          <w:rFonts w:eastAsia="Times New Roman"/>
          <w:i/>
          <w:iCs/>
          <w:color w:val="000000"/>
          <w:spacing w:val="-2"/>
          <w:sz w:val="22"/>
          <w:szCs w:val="22"/>
          <w:bdr w:val="none" w:sz="0" w:space="0" w:color="auto" w:frame="1"/>
          <w:lang w:val="it-IT"/>
        </w:rPr>
        <w:t xml:space="preserve"> </w:t>
      </w:r>
      <w:r w:rsidR="00205F5A" w:rsidRPr="00205F5A">
        <w:rPr>
          <w:rFonts w:eastAsia="Times New Roman"/>
          <w:i/>
          <w:iCs/>
          <w:color w:val="000000"/>
          <w:spacing w:val="-2"/>
          <w:sz w:val="22"/>
          <w:szCs w:val="22"/>
          <w:bdr w:val="none" w:sz="0" w:space="0" w:color="auto" w:frame="1"/>
          <w:lang w:val="it-IT"/>
        </w:rPr>
        <w:t xml:space="preserve">Rispetto ad Algeri ed alla sua </w:t>
      </w:r>
      <w:r w:rsidR="00205F5A">
        <w:rPr>
          <w:rFonts w:eastAsia="Times New Roman"/>
          <w:i/>
          <w:iCs/>
          <w:color w:val="000000"/>
          <w:spacing w:val="-2"/>
          <w:sz w:val="22"/>
          <w:szCs w:val="22"/>
          <w:bdr w:val="none" w:sz="0" w:space="0" w:color="auto" w:frame="1"/>
          <w:lang w:val="it-IT"/>
        </w:rPr>
        <w:t>O</w:t>
      </w:r>
      <w:r w:rsidR="00205F5A" w:rsidRPr="00205F5A">
        <w:rPr>
          <w:rFonts w:eastAsia="Times New Roman"/>
          <w:i/>
          <w:iCs/>
          <w:color w:val="000000"/>
          <w:spacing w:val="-2"/>
          <w:sz w:val="22"/>
          <w:szCs w:val="22"/>
          <w:bdr w:val="none" w:sz="0" w:space="0" w:color="auto" w:frame="1"/>
          <w:lang w:val="it-IT"/>
        </w:rPr>
        <w:t xml:space="preserve">pera </w:t>
      </w:r>
      <w:r w:rsidR="00205F5A">
        <w:rPr>
          <w:rFonts w:eastAsia="Times New Roman"/>
          <w:i/>
          <w:iCs/>
          <w:color w:val="000000"/>
          <w:spacing w:val="-2"/>
          <w:sz w:val="22"/>
          <w:szCs w:val="22"/>
          <w:bdr w:val="none" w:sz="0" w:space="0" w:color="auto" w:frame="1"/>
          <w:lang w:val="it-IT"/>
        </w:rPr>
        <w:t>H</w:t>
      </w:r>
      <w:r w:rsidR="00205F5A" w:rsidRPr="00205F5A">
        <w:rPr>
          <w:rFonts w:eastAsia="Times New Roman"/>
          <w:i/>
          <w:iCs/>
          <w:color w:val="000000"/>
          <w:spacing w:val="-2"/>
          <w:sz w:val="22"/>
          <w:szCs w:val="22"/>
          <w:bdr w:val="none" w:sz="0" w:space="0" w:color="auto" w:frame="1"/>
          <w:lang w:val="it-IT"/>
        </w:rPr>
        <w:t>ouse penso che </w:t>
      </w:r>
      <w:r w:rsidR="00205F5A">
        <w:rPr>
          <w:rFonts w:eastAsia="Times New Roman"/>
          <w:i/>
          <w:iCs/>
          <w:color w:val="000000"/>
          <w:spacing w:val="-2"/>
          <w:sz w:val="22"/>
          <w:szCs w:val="22"/>
          <w:bdr w:val="none" w:sz="0" w:space="0" w:color="auto" w:frame="1"/>
          <w:lang w:val="it-IT"/>
        </w:rPr>
        <w:t>q</w:t>
      </w:r>
      <w:r w:rsidR="00205F5A" w:rsidRPr="00205F5A">
        <w:rPr>
          <w:rFonts w:eastAsia="Times New Roman"/>
          <w:i/>
          <w:iCs/>
          <w:color w:val="000000"/>
          <w:spacing w:val="-2"/>
          <w:sz w:val="22"/>
          <w:szCs w:val="22"/>
          <w:bdr w:val="none" w:sz="0" w:space="0" w:color="auto" w:frame="1"/>
          <w:lang w:val="it-IT"/>
        </w:rPr>
        <w:t>uesto magnifico teatro ben si presterebbe a mettere in scena un’opera completa”.</w:t>
      </w:r>
    </w:p>
    <w:p w14:paraId="47494A76" w14:textId="591E9B45" w:rsidR="000D1AB0" w:rsidRPr="000D1AB0" w:rsidRDefault="000D1AB0" w:rsidP="000D1AB0">
      <w:pPr>
        <w:shd w:val="clear" w:color="auto" w:fill="FFFFFF"/>
        <w:spacing w:after="120"/>
        <w:jc w:val="both"/>
        <w:rPr>
          <w:rFonts w:eastAsia="Times New Roman"/>
          <w:color w:val="000000"/>
          <w:spacing w:val="-2"/>
          <w:sz w:val="22"/>
          <w:szCs w:val="22"/>
          <w:lang w:val="it-IT"/>
        </w:rPr>
      </w:pPr>
      <w:r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>“</w:t>
      </w:r>
      <w:r w:rsidRPr="000D1AB0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>All’Opera di Algeri si è tenuta una serata di grande rilievo dedicata alla presentazione della 103</w:t>
      </w:r>
      <w:r w:rsidR="00DC3678" w:rsidRPr="00DC3678">
        <w:rPr>
          <w:rFonts w:eastAsia="Times New Roman"/>
          <w:i/>
          <w:iCs/>
          <w:color w:val="000000"/>
          <w:spacing w:val="-2"/>
          <w:sz w:val="22"/>
          <w:szCs w:val="22"/>
          <w:vertAlign w:val="superscript"/>
          <w:lang w:val="it-IT"/>
        </w:rPr>
        <w:t>a</w:t>
      </w:r>
      <w:r w:rsidRPr="000D1AB0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 xml:space="preserve"> edizione del Festival lirico dell’Arena di Verona</w:t>
      </w:r>
      <w:r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 xml:space="preserve"> – </w:t>
      </w:r>
      <w:r w:rsidRPr="000D1AB0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sottolinea </w:t>
      </w:r>
      <w:r w:rsidRPr="000D1AB0">
        <w:rPr>
          <w:rFonts w:eastAsia="Times New Roman"/>
          <w:b/>
          <w:bCs/>
          <w:color w:val="000000"/>
          <w:spacing w:val="-2"/>
          <w:sz w:val="22"/>
          <w:szCs w:val="22"/>
        </w:rPr>
        <w:t>Alberto Cutillo</w:t>
      </w:r>
      <w:r w:rsidRPr="000D1AB0">
        <w:rPr>
          <w:rFonts w:eastAsia="Times New Roman"/>
          <w:b/>
          <w:bCs/>
          <w:color w:val="000000"/>
          <w:spacing w:val="-2"/>
          <w:sz w:val="22"/>
          <w:szCs w:val="22"/>
          <w:lang w:val="it-IT"/>
        </w:rPr>
        <w:t>, Ambasciatore d’Italia ad Algeri</w:t>
      </w:r>
      <w:r w:rsidRPr="000D1AB0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 </w:t>
      </w:r>
      <w:r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>-</w:t>
      </w:r>
      <w:r w:rsidRPr="000D1AB0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>.</w:t>
      </w:r>
      <w:r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 </w:t>
      </w:r>
      <w:r w:rsidRPr="000D1AB0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>La sala, gremita in ogni ordine di posti, ha accolto con entusiasmo l’iniziativa, confermando ancora una volta il solido legame culturale che unisce l’Algeria all’Italia.</w:t>
      </w:r>
      <w:r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 </w:t>
      </w:r>
      <w:r w:rsidRPr="000D1AB0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>L’opera, espressione tra le più rappresentative del patrimonio artistico italiano, ha trovato ad Algeri un pubblico attento e partecipe, testimoniando l’interesse crescente per questo linguaggio universale.</w:t>
      </w:r>
      <w:r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 </w:t>
      </w:r>
      <w:r w:rsidRPr="000D1AB0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>Un plauso alla Fondazione Arena di Verona e all’Istituto Italiano di Cultura di Algeri, promotori di un appuntamento che rafforza la collaborazione culturale tra i due Paesi.</w:t>
      </w:r>
      <w:r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 </w:t>
      </w:r>
      <w:r w:rsidRPr="000D1AB0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>Da Algeri prende il via la prima tappa del tour internazionale dell’Arena, sostenuta dall’eccezionale energia del pubblico algerino.</w:t>
      </w:r>
      <w:r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 </w:t>
      </w:r>
      <w:r w:rsidRPr="000D1AB0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>Si è trattato di una serata destinata a lasciare traccia nella memoria del pubblico presente</w:t>
      </w:r>
      <w:r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>”</w:t>
      </w:r>
      <w:r w:rsidRPr="000D1AB0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>.</w:t>
      </w:r>
    </w:p>
    <w:p w14:paraId="2A6787FD" w14:textId="2A8A6B7E" w:rsidR="00F971F4" w:rsidRDefault="00F971F4" w:rsidP="00F971F4">
      <w:pPr>
        <w:shd w:val="clear" w:color="auto" w:fill="FFFFFF"/>
        <w:spacing w:after="120"/>
        <w:jc w:val="both"/>
        <w:rPr>
          <w:rFonts w:eastAsia="Times New Roman"/>
          <w:color w:val="000000"/>
          <w:spacing w:val="-2"/>
          <w:sz w:val="22"/>
          <w:szCs w:val="22"/>
          <w:lang w:val="it-IT"/>
        </w:rPr>
      </w:pPr>
      <w:r>
        <w:rPr>
          <w:rFonts w:eastAsia="Times New Roman"/>
          <w:color w:val="000000"/>
          <w:spacing w:val="-2"/>
          <w:sz w:val="22"/>
          <w:szCs w:val="22"/>
          <w:lang w:val="it-IT"/>
        </w:rPr>
        <w:t>“</w:t>
      </w:r>
      <w:r w:rsidRPr="00A231BE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 xml:space="preserve">È stato un grandissimo piacere avere ospite la Fondazione Arena. Siamo </w:t>
      </w:r>
      <w:r w:rsidR="00A231BE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 xml:space="preserve">davvero </w:t>
      </w:r>
      <w:r w:rsidRPr="00A231BE">
        <w:rPr>
          <w:rFonts w:eastAsia="Times New Roman"/>
          <w:i/>
          <w:iCs/>
          <w:color w:val="000000"/>
          <w:spacing w:val="-2"/>
          <w:sz w:val="22"/>
          <w:szCs w:val="22"/>
          <w:lang w:val="it-IT"/>
        </w:rPr>
        <w:t>orgogliosi di questa première nel continente africano e di aver portato per una serata eccezionale l’opera italiana qui ad Algeri</w:t>
      </w:r>
      <w:r w:rsidR="00AA0597">
        <w:rPr>
          <w:rFonts w:eastAsia="Times New Roman"/>
          <w:color w:val="000000"/>
          <w:spacing w:val="-2"/>
          <w:sz w:val="22"/>
          <w:szCs w:val="22"/>
          <w:lang w:val="it-IT"/>
        </w:rPr>
        <w:t>” spiega</w:t>
      </w: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 xml:space="preserve"> </w:t>
      </w:r>
      <w:r w:rsidRPr="00625139">
        <w:rPr>
          <w:rFonts w:eastAsia="Times New Roman"/>
          <w:b/>
          <w:bCs/>
          <w:color w:val="000000"/>
          <w:spacing w:val="-2"/>
          <w:sz w:val="22"/>
          <w:szCs w:val="22"/>
          <w:lang w:val="it-IT"/>
        </w:rPr>
        <w:t>Antonia Grande</w:t>
      </w:r>
      <w:r w:rsidRPr="00DC3678">
        <w:rPr>
          <w:rFonts w:eastAsia="Times New Roman"/>
          <w:b/>
          <w:bCs/>
          <w:color w:val="000000"/>
          <w:spacing w:val="-2"/>
          <w:sz w:val="22"/>
          <w:szCs w:val="22"/>
          <w:lang w:val="it-IT"/>
        </w:rPr>
        <w:t>, direttrice dell’Istituto Italiano di Cultura</w:t>
      </w:r>
      <w:r w:rsidR="00AA0597" w:rsidRPr="00DC3678">
        <w:rPr>
          <w:rFonts w:eastAsia="Times New Roman"/>
          <w:b/>
          <w:bCs/>
          <w:color w:val="000000"/>
          <w:spacing w:val="-2"/>
          <w:sz w:val="22"/>
          <w:szCs w:val="22"/>
          <w:lang w:val="it-IT"/>
        </w:rPr>
        <w:t xml:space="preserve"> di Algeri</w:t>
      </w:r>
      <w:r w:rsidRPr="00625139">
        <w:rPr>
          <w:rFonts w:eastAsia="Times New Roman"/>
          <w:color w:val="000000"/>
          <w:spacing w:val="-2"/>
          <w:sz w:val="22"/>
          <w:szCs w:val="22"/>
          <w:lang w:val="it-IT"/>
        </w:rPr>
        <w:t>.</w:t>
      </w:r>
    </w:p>
    <w:p w14:paraId="6AEE488E" w14:textId="77777777" w:rsidR="00AA0597" w:rsidRDefault="00AA0597" w:rsidP="00F971F4">
      <w:pPr>
        <w:shd w:val="clear" w:color="auto" w:fill="FFFFFF"/>
        <w:spacing w:after="120"/>
        <w:jc w:val="both"/>
        <w:rPr>
          <w:rFonts w:eastAsia="Times New Roman"/>
          <w:color w:val="000000"/>
          <w:spacing w:val="-2"/>
          <w:sz w:val="22"/>
          <w:szCs w:val="22"/>
          <w:lang w:val="it-IT"/>
        </w:rPr>
      </w:pPr>
    </w:p>
    <w:p w14:paraId="6F690166" w14:textId="77777777" w:rsidR="00F971F4" w:rsidRPr="00E625AC" w:rsidRDefault="00F971F4" w:rsidP="006661E7">
      <w:pPr>
        <w:spacing w:after="100" w:line="264" w:lineRule="auto"/>
        <w:jc w:val="both"/>
        <w:rPr>
          <w:iCs/>
          <w:color w:val="000000"/>
          <w:spacing w:val="-4"/>
          <w:sz w:val="22"/>
          <w:szCs w:val="22"/>
        </w:rPr>
      </w:pPr>
    </w:p>
    <w:p w14:paraId="2A9D3051" w14:textId="77777777" w:rsidR="006661E7" w:rsidRPr="00E625AC" w:rsidRDefault="006661E7" w:rsidP="006661E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bookmarkStart w:id="0" w:name="_heading=h.3xqlgjrf5x89" w:colFirst="0" w:colLast="0"/>
      <w:bookmarkEnd w:id="0"/>
    </w:p>
    <w:p w14:paraId="7C0FD7FB" w14:textId="77777777" w:rsidR="006661E7" w:rsidRPr="00E625AC" w:rsidRDefault="006661E7" w:rsidP="006661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F33150C" w14:textId="77777777" w:rsidR="00476364" w:rsidRPr="00E625AC" w:rsidRDefault="008A57AC" w:rsidP="006661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E625AC">
        <w:rPr>
          <w:b/>
          <w:color w:val="000000"/>
          <w:sz w:val="22"/>
          <w:szCs w:val="22"/>
        </w:rPr>
        <w:t xml:space="preserve">Informazioni  </w:t>
      </w:r>
    </w:p>
    <w:p w14:paraId="25BB3C09" w14:textId="77777777" w:rsidR="00476364" w:rsidRPr="00E625AC" w:rsidRDefault="008A57AC" w:rsidP="006661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E625AC">
        <w:rPr>
          <w:b/>
          <w:color w:val="000000"/>
          <w:sz w:val="22"/>
          <w:szCs w:val="22"/>
        </w:rPr>
        <w:t xml:space="preserve">Ufficio Stampa Fondazione Arena di Verona  </w:t>
      </w:r>
    </w:p>
    <w:p w14:paraId="1AFAF479" w14:textId="77777777" w:rsidR="00476364" w:rsidRPr="00E625AC" w:rsidRDefault="008A57AC" w:rsidP="006661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E625AC">
        <w:rPr>
          <w:color w:val="000000"/>
          <w:sz w:val="22"/>
          <w:szCs w:val="22"/>
        </w:rPr>
        <w:t xml:space="preserve">Via Roma 7/D, 37121 Verona - </w:t>
      </w:r>
      <w:hyperlink r:id="rId8">
        <w:r w:rsidRPr="00E625AC">
          <w:rPr>
            <w:color w:val="0000FF"/>
            <w:sz w:val="22"/>
            <w:szCs w:val="22"/>
            <w:u w:val="single"/>
          </w:rPr>
          <w:t>ufficio.stampa@arenadiverona.it</w:t>
        </w:r>
      </w:hyperlink>
      <w:r w:rsidRPr="00E625AC">
        <w:rPr>
          <w:color w:val="000000"/>
          <w:sz w:val="22"/>
          <w:szCs w:val="22"/>
        </w:rPr>
        <w:t xml:space="preserve">   </w:t>
      </w:r>
    </w:p>
    <w:p w14:paraId="28817936" w14:textId="77777777" w:rsidR="00476364" w:rsidRPr="00E625AC" w:rsidRDefault="008A57AC" w:rsidP="006661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E625AC">
        <w:rPr>
          <w:color w:val="000000"/>
          <w:sz w:val="22"/>
          <w:szCs w:val="22"/>
        </w:rPr>
        <w:t>tel. (+39) 045 805.1861-1905-1891-1939-1847</w:t>
      </w:r>
    </w:p>
    <w:p w14:paraId="54003A82" w14:textId="05BCD6C3" w:rsidR="00476364" w:rsidRPr="00E625AC" w:rsidRDefault="00476364" w:rsidP="006661E7">
      <w:pPr>
        <w:spacing w:after="120" w:line="276" w:lineRule="auto"/>
        <w:jc w:val="both"/>
        <w:rPr>
          <w:sz w:val="22"/>
          <w:szCs w:val="22"/>
        </w:rPr>
      </w:pPr>
    </w:p>
    <w:sectPr w:rsidR="00476364" w:rsidRPr="00E625AC" w:rsidSect="006661E7">
      <w:headerReference w:type="default" r:id="rId9"/>
      <w:footerReference w:type="default" r:id="rId10"/>
      <w:pgSz w:w="11906" w:h="16838"/>
      <w:pgMar w:top="1417" w:right="1134" w:bottom="993" w:left="1134" w:header="708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11D1" w14:textId="77777777" w:rsidR="003E7AE9" w:rsidRDefault="003E7AE9">
      <w:r>
        <w:separator/>
      </w:r>
    </w:p>
  </w:endnote>
  <w:endnote w:type="continuationSeparator" w:id="0">
    <w:p w14:paraId="2D933BAF" w14:textId="77777777" w:rsidR="003E7AE9" w:rsidRDefault="003E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EC511" w14:textId="77777777" w:rsidR="00476364" w:rsidRDefault="00476364" w:rsidP="009F74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ind w:left="-709"/>
      <w:jc w:val="center"/>
      <w:rPr>
        <w:rFonts w:ascii="Arial" w:eastAsia="Arial" w:hAnsi="Arial" w:cs="Arial"/>
        <w:color w:val="333333"/>
        <w:sz w:val="14"/>
        <w:szCs w:val="14"/>
      </w:rPr>
    </w:pPr>
  </w:p>
  <w:p w14:paraId="2A9AFCB6" w14:textId="77777777" w:rsidR="00476364" w:rsidRDefault="00476364" w:rsidP="009F74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ind w:left="-709"/>
      <w:jc w:val="center"/>
      <w:rPr>
        <w:rFonts w:ascii="Arial" w:eastAsia="Arial" w:hAnsi="Arial" w:cs="Arial"/>
        <w:color w:val="333333"/>
        <w:sz w:val="14"/>
        <w:szCs w:val="14"/>
      </w:rPr>
    </w:pPr>
  </w:p>
  <w:p w14:paraId="16DD9C4D" w14:textId="77777777" w:rsidR="00476364" w:rsidRDefault="00476364">
    <w:pPr>
      <w:pBdr>
        <w:top w:val="nil"/>
        <w:left w:val="nil"/>
        <w:bottom w:val="nil"/>
        <w:right w:val="nil"/>
        <w:between w:val="nil"/>
      </w:pBdr>
      <w:spacing w:before="280" w:after="28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EC1E2B4" w14:textId="77777777" w:rsidR="00476364" w:rsidRDefault="004763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center"/>
      <w:rPr>
        <w:rFonts w:ascii="Arial" w:eastAsia="Arial" w:hAnsi="Arial" w:cs="Arial"/>
        <w:color w:val="333333"/>
        <w:sz w:val="14"/>
        <w:szCs w:val="14"/>
      </w:rPr>
    </w:pPr>
  </w:p>
  <w:p w14:paraId="7F22FE16" w14:textId="77777777" w:rsidR="00476364" w:rsidRDefault="004763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center"/>
      <w:rPr>
        <w:rFonts w:ascii="Arial" w:eastAsia="Arial" w:hAnsi="Arial" w:cs="Arial"/>
        <w:color w:val="333333"/>
        <w:sz w:val="14"/>
        <w:szCs w:val="14"/>
      </w:rPr>
    </w:pPr>
  </w:p>
  <w:p w14:paraId="7C7A8501" w14:textId="77777777" w:rsidR="00476364" w:rsidRDefault="004763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center"/>
      <w:rPr>
        <w:rFonts w:ascii="Arial" w:eastAsia="Arial" w:hAnsi="Arial" w:cs="Arial"/>
        <w:color w:val="333333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0B40C" w14:textId="77777777" w:rsidR="003E7AE9" w:rsidRDefault="003E7AE9">
      <w:r>
        <w:separator/>
      </w:r>
    </w:p>
  </w:footnote>
  <w:footnote w:type="continuationSeparator" w:id="0">
    <w:p w14:paraId="0A1FDA34" w14:textId="77777777" w:rsidR="003E7AE9" w:rsidRDefault="003E7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1538" w14:textId="77777777" w:rsidR="00476364" w:rsidRDefault="008A57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8"/>
        <w:szCs w:val="18"/>
      </w:rPr>
    </w:pPr>
    <w:bookmarkStart w:id="1" w:name="_heading=h.vtca1bxhcseu" w:colFirst="0" w:colLast="0"/>
    <w:bookmarkEnd w:id="1"/>
    <w:r>
      <w:rPr>
        <w:noProof/>
        <w:color w:val="000000"/>
        <w:sz w:val="22"/>
        <w:szCs w:val="22"/>
      </w:rPr>
      <w:drawing>
        <wp:inline distT="0" distB="0" distL="114300" distR="114300" wp14:anchorId="07D14CA8" wp14:editId="037687AD">
          <wp:extent cx="1122680" cy="707390"/>
          <wp:effectExtent l="0" t="0" r="0" b="0"/>
          <wp:docPr id="208514710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2680" cy="707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EECD363" w14:textId="6CD2A2B5" w:rsidR="00476364" w:rsidRPr="006661E7" w:rsidRDefault="00476364" w:rsidP="006661E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780"/>
      </w:tabs>
      <w:spacing w:line="360" w:lineRule="auto"/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D77EF"/>
    <w:multiLevelType w:val="multilevel"/>
    <w:tmpl w:val="AA4A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F66EFC"/>
    <w:multiLevelType w:val="multilevel"/>
    <w:tmpl w:val="2186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6414557">
    <w:abstractNumId w:val="0"/>
  </w:num>
  <w:num w:numId="2" w16cid:durableId="1554541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364"/>
    <w:rsid w:val="0000660B"/>
    <w:rsid w:val="00051FB1"/>
    <w:rsid w:val="00057FF5"/>
    <w:rsid w:val="000831A4"/>
    <w:rsid w:val="000D1AB0"/>
    <w:rsid w:val="000E37E3"/>
    <w:rsid w:val="000F46D3"/>
    <w:rsid w:val="001244B9"/>
    <w:rsid w:val="00195D8C"/>
    <w:rsid w:val="001B737F"/>
    <w:rsid w:val="001C7888"/>
    <w:rsid w:val="001C7AAF"/>
    <w:rsid w:val="001E3CBC"/>
    <w:rsid w:val="00205F5A"/>
    <w:rsid w:val="002437A7"/>
    <w:rsid w:val="002A3804"/>
    <w:rsid w:val="002A3E1B"/>
    <w:rsid w:val="00300A2D"/>
    <w:rsid w:val="00390ADA"/>
    <w:rsid w:val="003D3047"/>
    <w:rsid w:val="003E0D55"/>
    <w:rsid w:val="003E7AE9"/>
    <w:rsid w:val="004126D3"/>
    <w:rsid w:val="004211A5"/>
    <w:rsid w:val="00440F6D"/>
    <w:rsid w:val="00457684"/>
    <w:rsid w:val="00475CCA"/>
    <w:rsid w:val="00476364"/>
    <w:rsid w:val="0047648F"/>
    <w:rsid w:val="004B4CEE"/>
    <w:rsid w:val="004D6C26"/>
    <w:rsid w:val="004F48B5"/>
    <w:rsid w:val="004F6034"/>
    <w:rsid w:val="00610167"/>
    <w:rsid w:val="00625139"/>
    <w:rsid w:val="006661E7"/>
    <w:rsid w:val="00695EE0"/>
    <w:rsid w:val="006A1AA2"/>
    <w:rsid w:val="007061F4"/>
    <w:rsid w:val="007B1686"/>
    <w:rsid w:val="007F08E8"/>
    <w:rsid w:val="00850E52"/>
    <w:rsid w:val="008616A6"/>
    <w:rsid w:val="00881909"/>
    <w:rsid w:val="00885ACB"/>
    <w:rsid w:val="008A57AC"/>
    <w:rsid w:val="008C473B"/>
    <w:rsid w:val="008E431D"/>
    <w:rsid w:val="008E4BD3"/>
    <w:rsid w:val="008F4B84"/>
    <w:rsid w:val="008F4D04"/>
    <w:rsid w:val="00914F81"/>
    <w:rsid w:val="00932B97"/>
    <w:rsid w:val="009401A1"/>
    <w:rsid w:val="0095465A"/>
    <w:rsid w:val="00976EDD"/>
    <w:rsid w:val="009B096C"/>
    <w:rsid w:val="009B65E3"/>
    <w:rsid w:val="009D39D7"/>
    <w:rsid w:val="009E79A6"/>
    <w:rsid w:val="009F7403"/>
    <w:rsid w:val="00A231BE"/>
    <w:rsid w:val="00A24FEA"/>
    <w:rsid w:val="00A27253"/>
    <w:rsid w:val="00A46129"/>
    <w:rsid w:val="00A67F2B"/>
    <w:rsid w:val="00AA0597"/>
    <w:rsid w:val="00B30AB2"/>
    <w:rsid w:val="00C7071C"/>
    <w:rsid w:val="00CB3D28"/>
    <w:rsid w:val="00CB6B2A"/>
    <w:rsid w:val="00D311AB"/>
    <w:rsid w:val="00D47A7C"/>
    <w:rsid w:val="00D740CB"/>
    <w:rsid w:val="00D85F6D"/>
    <w:rsid w:val="00D90CF3"/>
    <w:rsid w:val="00D92951"/>
    <w:rsid w:val="00DC3678"/>
    <w:rsid w:val="00E33314"/>
    <w:rsid w:val="00E61AC9"/>
    <w:rsid w:val="00E625AC"/>
    <w:rsid w:val="00E76701"/>
    <w:rsid w:val="00EC7D60"/>
    <w:rsid w:val="00F12820"/>
    <w:rsid w:val="00F24BEB"/>
    <w:rsid w:val="00F633CD"/>
    <w:rsid w:val="00F82FAF"/>
    <w:rsid w:val="00F971F4"/>
    <w:rsid w:val="00FC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1EAA8"/>
  <w15:docId w15:val="{5B987781-B029-4FBA-8051-873AACF6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9F74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7403"/>
  </w:style>
  <w:style w:type="paragraph" w:styleId="Pidipagina">
    <w:name w:val="footer"/>
    <w:basedOn w:val="Normale"/>
    <w:link w:val="PidipaginaCarattere"/>
    <w:uiPriority w:val="99"/>
    <w:unhideWhenUsed/>
    <w:rsid w:val="009F74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stampa@arenadivero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4T4WDDlWkLPyNwUn1Cc3Lh0Omg==">CgMxLjAyDmguM3hxbGdqcmY1eDg5Mg5oLnZ0Y2ExYnhoY3NldTgAciExcnhEOXFhOXB3SFJqX21xcmh6eDNEZFZvclZLeV9hVWY=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Di Fronso</dc:creator>
  <cp:lastModifiedBy>Stefania Finetto</cp:lastModifiedBy>
  <cp:revision>12</cp:revision>
  <cp:lastPrinted>2025-11-20T15:17:00Z</cp:lastPrinted>
  <dcterms:created xsi:type="dcterms:W3CDTF">2025-12-01T09:19:00Z</dcterms:created>
  <dcterms:modified xsi:type="dcterms:W3CDTF">2025-12-01T16:35:00Z</dcterms:modified>
</cp:coreProperties>
</file>