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2DCE5" w14:textId="47C05901" w:rsidR="00C96511" w:rsidRPr="00C96511" w:rsidRDefault="00C96511" w:rsidP="00C96511">
      <w:pPr>
        <w:tabs>
          <w:tab w:val="left" w:pos="8222"/>
        </w:tabs>
        <w:rPr>
          <w:sz w:val="24"/>
          <w:szCs w:val="24"/>
        </w:rPr>
      </w:pPr>
      <w:r>
        <w:rPr>
          <w:sz w:val="24"/>
          <w:szCs w:val="24"/>
        </w:rPr>
        <w:tab/>
      </w:r>
      <w:r w:rsidR="00857367">
        <w:rPr>
          <w:sz w:val="24"/>
          <w:szCs w:val="24"/>
        </w:rPr>
        <w:t>2</w:t>
      </w:r>
      <w:r w:rsidRPr="00C96511">
        <w:rPr>
          <w:sz w:val="24"/>
          <w:szCs w:val="24"/>
        </w:rPr>
        <w:t>/0</w:t>
      </w:r>
      <w:r w:rsidR="00FB41BB">
        <w:rPr>
          <w:sz w:val="24"/>
          <w:szCs w:val="24"/>
        </w:rPr>
        <w:t>8</w:t>
      </w:r>
      <w:r w:rsidRPr="00C96511">
        <w:rPr>
          <w:sz w:val="24"/>
          <w:szCs w:val="24"/>
        </w:rPr>
        <w:t>/2025</w:t>
      </w:r>
    </w:p>
    <w:p w14:paraId="33573857" w14:textId="77777777" w:rsidR="00C96511" w:rsidRDefault="00C96511" w:rsidP="00965A83">
      <w:pPr>
        <w:rPr>
          <w:b/>
          <w:bCs/>
          <w:sz w:val="24"/>
          <w:szCs w:val="24"/>
        </w:rPr>
      </w:pPr>
    </w:p>
    <w:p w14:paraId="67E342D1" w14:textId="77777777" w:rsidR="00FB41BB" w:rsidRPr="0055747F" w:rsidRDefault="00FB41BB" w:rsidP="00FB41BB">
      <w:pPr>
        <w:jc w:val="center"/>
        <w:rPr>
          <w:rFonts w:ascii="Calibri" w:hAnsi="Calibri" w:cs="Calibri"/>
          <w:b/>
          <w:bCs/>
          <w:sz w:val="32"/>
          <w:szCs w:val="32"/>
        </w:rPr>
      </w:pPr>
      <w:r w:rsidRPr="0055747F">
        <w:rPr>
          <w:rFonts w:ascii="Calibri" w:hAnsi="Calibri" w:cs="Calibri"/>
          <w:b/>
          <w:bCs/>
          <w:sz w:val="32"/>
          <w:szCs w:val="32"/>
        </w:rPr>
        <w:t xml:space="preserve">INAUGURATA OGGI, IN VIA ROMA, </w:t>
      </w:r>
      <w:r>
        <w:rPr>
          <w:rFonts w:ascii="Calibri" w:hAnsi="Calibri" w:cs="Calibri"/>
          <w:b/>
          <w:bCs/>
          <w:sz w:val="32"/>
          <w:szCs w:val="32"/>
        </w:rPr>
        <w:br/>
      </w:r>
      <w:r w:rsidRPr="0055747F">
        <w:rPr>
          <w:rFonts w:ascii="Calibri" w:hAnsi="Calibri" w:cs="Calibri"/>
          <w:b/>
          <w:bCs/>
          <w:sz w:val="32"/>
          <w:szCs w:val="32"/>
        </w:rPr>
        <w:t>LA NUOVA BIGLIETTERIA</w:t>
      </w:r>
      <w:r>
        <w:rPr>
          <w:rFonts w:ascii="Calibri" w:hAnsi="Calibri" w:cs="Calibri"/>
          <w:b/>
          <w:bCs/>
          <w:sz w:val="32"/>
          <w:szCs w:val="32"/>
        </w:rPr>
        <w:t xml:space="preserve"> DI FONDAZIONE ARENA</w:t>
      </w:r>
    </w:p>
    <w:p w14:paraId="14874922" w14:textId="77777777" w:rsidR="00FB41BB" w:rsidRPr="0055747F" w:rsidRDefault="00FB41BB" w:rsidP="00FB41BB">
      <w:pPr>
        <w:jc w:val="center"/>
        <w:rPr>
          <w:rFonts w:ascii="Calibri" w:hAnsi="Calibri" w:cs="Calibri"/>
          <w:b/>
          <w:bCs/>
          <w:sz w:val="28"/>
          <w:szCs w:val="28"/>
        </w:rPr>
      </w:pPr>
      <w:r>
        <w:rPr>
          <w:rFonts w:ascii="Calibri" w:hAnsi="Calibri" w:cs="Calibri"/>
          <w:b/>
          <w:bCs/>
          <w:sz w:val="28"/>
          <w:szCs w:val="28"/>
        </w:rPr>
        <w:t>Sarà aperta tutto l’anno. Potenziati i servizi infopoint e vendita biglietti dell’Arena e del Teatro Filarmonico</w:t>
      </w:r>
    </w:p>
    <w:p w14:paraId="250D64D6" w14:textId="77777777" w:rsidR="00FB41BB" w:rsidRPr="00971BE8" w:rsidRDefault="00FB41BB" w:rsidP="00FB41BB">
      <w:pPr>
        <w:jc w:val="both"/>
        <w:rPr>
          <w:rFonts w:ascii="Calibri" w:hAnsi="Calibri" w:cs="Calibri"/>
          <w:sz w:val="24"/>
          <w:szCs w:val="24"/>
        </w:rPr>
      </w:pPr>
    </w:p>
    <w:p w14:paraId="0DE22429" w14:textId="77777777" w:rsidR="00FB41BB" w:rsidRPr="0055747F" w:rsidRDefault="00FB41BB" w:rsidP="00FB41BB">
      <w:pPr>
        <w:jc w:val="both"/>
        <w:rPr>
          <w:rFonts w:ascii="Calibri" w:hAnsi="Calibri" w:cs="Calibri"/>
          <w:sz w:val="26"/>
          <w:szCs w:val="26"/>
        </w:rPr>
      </w:pPr>
      <w:r w:rsidRPr="0055747F">
        <w:rPr>
          <w:rFonts w:ascii="Calibri" w:hAnsi="Calibri" w:cs="Calibri"/>
          <w:sz w:val="26"/>
          <w:szCs w:val="26"/>
        </w:rPr>
        <w:t xml:space="preserve">Fondazione Arena ha una nuova biglietteria. In via Roma, lungo l’arteria pedonale che porta i turisti direttamente in piazza Bra. Sotto ai portici dell’attiguo Teatro Filarmonico. Questa mattina l’inaugurazione ufficiale al termine dei lavori che hanno permesso di adeguare il vecchio ingresso di Sala Filarmonica in uno spazio multifunzionale e multimediale pronto ad accogliere turisti e veronesi. </w:t>
      </w:r>
    </w:p>
    <w:p w14:paraId="3791F823" w14:textId="77777777" w:rsidR="00FB41BB" w:rsidRPr="0055747F" w:rsidRDefault="00FB41BB" w:rsidP="00FB41BB">
      <w:pPr>
        <w:jc w:val="both"/>
        <w:rPr>
          <w:rFonts w:ascii="Calibri" w:hAnsi="Calibri" w:cs="Calibri"/>
          <w:sz w:val="26"/>
          <w:szCs w:val="26"/>
        </w:rPr>
      </w:pPr>
      <w:r w:rsidRPr="0055747F">
        <w:rPr>
          <w:rFonts w:ascii="Calibri" w:hAnsi="Calibri" w:cs="Calibri"/>
          <w:sz w:val="26"/>
          <w:szCs w:val="26"/>
        </w:rPr>
        <w:t>All’esterno i manifesti del festival fungono da richiamo per le persone che passeggiano, all’interno due schermi rivelano la magia dell’Arena Opera Festival e le singole produzioni con i cast. Al bancone gli addetti alla biglietteria, pronti a fornire informazioni sullo spettacolo del giorno.</w:t>
      </w:r>
    </w:p>
    <w:p w14:paraId="75E915E0" w14:textId="77777777" w:rsidR="00FB41BB" w:rsidRPr="0055747F" w:rsidRDefault="00FB41BB" w:rsidP="00FB41BB">
      <w:pPr>
        <w:jc w:val="both"/>
        <w:rPr>
          <w:rFonts w:ascii="Calibri" w:hAnsi="Calibri" w:cs="Calibri"/>
          <w:sz w:val="26"/>
          <w:szCs w:val="26"/>
        </w:rPr>
      </w:pPr>
      <w:r w:rsidRPr="0055747F">
        <w:rPr>
          <w:rFonts w:ascii="Calibri" w:hAnsi="Calibri" w:cs="Calibri"/>
          <w:sz w:val="26"/>
          <w:szCs w:val="26"/>
        </w:rPr>
        <w:t>La nuova biglietteria, da oggi, sarà aperta tutto l’anno. Un potenziamento del servizio in quanto sostituirà il punto vendite di via dei Mutilati, che era attivo solamente nei giorni di spettacolo del Filarmonico. E andrà ad affiancare la storica biglietteria di via Dietro Anfiteatro, che rimarrà aperta con il solito orario. Una vetrina in più per le attività di Fondazione Arena, facilmente raggiungibile dai turisti che, quotidianamente, si fermano lungo via Roma ad osservare i manifesti degli spettacoli in programma. E un nuovo infopoint per una delle principali vie pedonali di Verona.</w:t>
      </w:r>
    </w:p>
    <w:p w14:paraId="09F9374D" w14:textId="77777777" w:rsidR="00FB41BB" w:rsidRPr="0055747F" w:rsidRDefault="00FB41BB" w:rsidP="00FB41BB">
      <w:pPr>
        <w:jc w:val="both"/>
        <w:rPr>
          <w:rFonts w:ascii="Calibri" w:hAnsi="Calibri" w:cs="Calibri"/>
          <w:sz w:val="26"/>
          <w:szCs w:val="26"/>
        </w:rPr>
      </w:pPr>
      <w:r w:rsidRPr="0055747F">
        <w:rPr>
          <w:rFonts w:ascii="Calibri" w:hAnsi="Calibri" w:cs="Calibri"/>
          <w:sz w:val="26"/>
          <w:szCs w:val="26"/>
        </w:rPr>
        <w:t>La nuova biglietteria sarà aperta fino a fine settembre con orario estivo, dalle ore 10 alle ore 18, tutti i giorni tranne il lunedì (riposo settimanale). L’orario invernale sarà comunicato prossimamente.</w:t>
      </w:r>
    </w:p>
    <w:p w14:paraId="38CB4171" w14:textId="77777777" w:rsidR="00FB41BB" w:rsidRPr="0055747F" w:rsidRDefault="00FB41BB" w:rsidP="00FB41BB">
      <w:pPr>
        <w:jc w:val="both"/>
        <w:rPr>
          <w:rFonts w:ascii="Calibri" w:hAnsi="Calibri" w:cs="Calibri"/>
          <w:sz w:val="26"/>
          <w:szCs w:val="26"/>
        </w:rPr>
      </w:pPr>
      <w:r w:rsidRPr="0055747F">
        <w:rPr>
          <w:rFonts w:ascii="Calibri" w:hAnsi="Calibri" w:cs="Calibri"/>
          <w:sz w:val="26"/>
          <w:szCs w:val="26"/>
        </w:rPr>
        <w:t>“Un’apertura che aspettavamo da anni – afferma il Sovrintendente di Fondazione Arena Cecilia Gasdia -. Avere la biglietteria in via Roma, a due passi dall’ingresso del Teatro Filarmonico e da piazza Bra, significa godere di una vetrina importantissima su una via pedonale e di alto passaggio. Questo ci permetterà di raggiungere più turisti, di implementare la comunicazione e di poter dare informazioni sempre aggiornate sugli spettacoli del giorno. Ringraziamo l’Accademia Filarmonica per la preziosa collaborazione, senza la quale ovviamente non sarebbe stato possibile ammodernare questo spazio”.</w:t>
      </w:r>
    </w:p>
    <w:p w14:paraId="689A55EE" w14:textId="77777777" w:rsidR="00FB41BB" w:rsidRPr="0055747F" w:rsidRDefault="00FB41BB" w:rsidP="00FB41BB">
      <w:pPr>
        <w:jc w:val="both"/>
        <w:rPr>
          <w:rFonts w:ascii="Calibri" w:hAnsi="Calibri" w:cs="Calibri"/>
          <w:sz w:val="26"/>
          <w:szCs w:val="26"/>
        </w:rPr>
      </w:pPr>
      <w:r w:rsidRPr="0055747F">
        <w:rPr>
          <w:rFonts w:ascii="Calibri" w:hAnsi="Calibri" w:cs="Calibri"/>
          <w:sz w:val="26"/>
          <w:szCs w:val="26"/>
        </w:rPr>
        <w:lastRenderedPageBreak/>
        <w:t xml:space="preserve">“Aprire nuovi spazi significa cogliere nuove opportunità – spiega il Vicedirettore artistico di Fondazione Arena Stefano Trespidi -. Abbiamo sostenuto un investimento per colmare di fatto un vuoto, Fondazione Arena doveva avere una vetrina in via Roma. Questa è una strada di grande passaggio che ci porterà sicuramente nuovo pubblico. Tantissime persone già durante i lavori si sono fermate e sarebbero entrate per acquistare biglietti. E poi sarà un infopoint costante. A breve implementeremo la biglietteria con un impianto audio interno ed esterno e con nuovi schermi interattivi”.   </w:t>
      </w:r>
    </w:p>
    <w:p w14:paraId="03DF690D" w14:textId="77777777" w:rsidR="00FB41BB" w:rsidRDefault="00FB41BB" w:rsidP="00FB41BB">
      <w:pPr>
        <w:ind w:left="567" w:right="566"/>
        <w:jc w:val="both"/>
        <w:rPr>
          <w:sz w:val="24"/>
          <w:szCs w:val="24"/>
        </w:rPr>
      </w:pPr>
    </w:p>
    <w:p w14:paraId="2CCDC62E" w14:textId="77777777" w:rsidR="00FB41BB" w:rsidRDefault="00FB41BB" w:rsidP="00FB41BB">
      <w:pPr>
        <w:ind w:right="566"/>
        <w:jc w:val="both"/>
        <w:rPr>
          <w:sz w:val="24"/>
          <w:szCs w:val="24"/>
        </w:rPr>
      </w:pPr>
    </w:p>
    <w:p w14:paraId="6D389DDD" w14:textId="77777777" w:rsidR="00FB41BB" w:rsidRPr="00D53AC8" w:rsidRDefault="00FB41BB" w:rsidP="00FB41BB">
      <w:pPr>
        <w:spacing w:after="0" w:line="240" w:lineRule="auto"/>
        <w:ind w:right="566"/>
        <w:rPr>
          <w:rFonts w:cs="Calibri"/>
          <w:b/>
          <w:bCs/>
        </w:rPr>
      </w:pPr>
      <w:r w:rsidRPr="00D53AC8">
        <w:rPr>
          <w:rFonts w:cs="Calibri"/>
          <w:b/>
          <w:bCs/>
        </w:rPr>
        <w:t xml:space="preserve">Informazioni  </w:t>
      </w:r>
    </w:p>
    <w:p w14:paraId="300D083E" w14:textId="77777777" w:rsidR="00FB41BB" w:rsidRPr="00D53AC8" w:rsidRDefault="00FB41BB" w:rsidP="00FB41BB">
      <w:pPr>
        <w:spacing w:after="0" w:line="240" w:lineRule="auto"/>
        <w:ind w:right="566"/>
        <w:rPr>
          <w:rFonts w:cs="Calibri"/>
          <w:b/>
          <w:bCs/>
        </w:rPr>
      </w:pPr>
      <w:r w:rsidRPr="00D53AC8">
        <w:rPr>
          <w:rFonts w:cs="Calibri"/>
          <w:b/>
          <w:bCs/>
        </w:rPr>
        <w:t xml:space="preserve">Ufficio Stampa Fondazione Arena di Verona  </w:t>
      </w:r>
    </w:p>
    <w:p w14:paraId="7F020E28" w14:textId="77777777" w:rsidR="00FB41BB" w:rsidRPr="00D53AC8" w:rsidRDefault="00FB41BB" w:rsidP="00FB41BB">
      <w:pPr>
        <w:spacing w:after="0" w:line="240" w:lineRule="auto"/>
        <w:ind w:right="566"/>
        <w:rPr>
          <w:rFonts w:cs="Calibri"/>
        </w:rPr>
      </w:pPr>
      <w:r w:rsidRPr="00D53AC8">
        <w:rPr>
          <w:rFonts w:cs="Calibri"/>
        </w:rPr>
        <w:t xml:space="preserve">Via Roma 7/D, 37121 Verona - </w:t>
      </w:r>
      <w:hyperlink r:id="rId6" w:history="1">
        <w:r w:rsidRPr="00D53AC8">
          <w:rPr>
            <w:rStyle w:val="Collegamentoipertestuale"/>
            <w:rFonts w:cs="Calibri"/>
          </w:rPr>
          <w:t>ufficio.stampa@arenadiverona.it</w:t>
        </w:r>
      </w:hyperlink>
      <w:r w:rsidRPr="00D53AC8">
        <w:rPr>
          <w:rFonts w:cs="Calibri"/>
        </w:rPr>
        <w:t xml:space="preserve">   </w:t>
      </w:r>
    </w:p>
    <w:p w14:paraId="0CE61A5B" w14:textId="77777777" w:rsidR="00FB41BB" w:rsidRPr="00D53AC8" w:rsidRDefault="00FB41BB" w:rsidP="00FB41BB">
      <w:pPr>
        <w:spacing w:after="0" w:line="240" w:lineRule="auto"/>
        <w:ind w:right="566"/>
        <w:rPr>
          <w:rFonts w:cs="Calibri"/>
        </w:rPr>
      </w:pPr>
      <w:r w:rsidRPr="00D53AC8">
        <w:rPr>
          <w:rFonts w:cs="Calibri"/>
        </w:rPr>
        <w:t>tel. (+39) 045 805.1861-1905-1891-1939</w:t>
      </w:r>
      <w:r>
        <w:rPr>
          <w:rFonts w:cs="Calibri"/>
        </w:rPr>
        <w:t>-1847</w:t>
      </w:r>
    </w:p>
    <w:p w14:paraId="728DD86B" w14:textId="77777777" w:rsidR="00FB41BB" w:rsidRPr="00965A83" w:rsidRDefault="00FB41BB" w:rsidP="00FB41BB">
      <w:pPr>
        <w:ind w:right="566"/>
        <w:jc w:val="both"/>
      </w:pPr>
    </w:p>
    <w:p w14:paraId="1BE0280B" w14:textId="77777777" w:rsidR="00C96511" w:rsidRPr="00965A83" w:rsidRDefault="00C96511" w:rsidP="00FB41BB"/>
    <w:sectPr w:rsidR="00C96511" w:rsidRPr="00965A8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468D4" w14:textId="77777777" w:rsidR="00C96511" w:rsidRDefault="00C96511" w:rsidP="00C96511">
      <w:pPr>
        <w:spacing w:after="0" w:line="240" w:lineRule="auto"/>
      </w:pPr>
      <w:r>
        <w:separator/>
      </w:r>
    </w:p>
  </w:endnote>
  <w:endnote w:type="continuationSeparator" w:id="0">
    <w:p w14:paraId="28F03306" w14:textId="77777777" w:rsidR="00C96511" w:rsidRDefault="00C96511" w:rsidP="00C9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87257" w14:textId="77777777" w:rsidR="00C96511" w:rsidRDefault="00C96511" w:rsidP="00C96511">
      <w:pPr>
        <w:spacing w:after="0" w:line="240" w:lineRule="auto"/>
      </w:pPr>
      <w:r>
        <w:separator/>
      </w:r>
    </w:p>
  </w:footnote>
  <w:footnote w:type="continuationSeparator" w:id="0">
    <w:p w14:paraId="621B09E7" w14:textId="77777777" w:rsidR="00C96511" w:rsidRDefault="00C96511" w:rsidP="00C96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FEBA5" w14:textId="226CF64E" w:rsidR="00C96511" w:rsidRDefault="00C96511" w:rsidP="00C96511">
    <w:pPr>
      <w:pStyle w:val="Intestazione"/>
      <w:jc w:val="center"/>
      <w:rPr>
        <w:rFonts w:ascii="Arial" w:hAnsi="Arial" w:cs="Arial"/>
        <w:sz w:val="18"/>
        <w:szCs w:val="16"/>
      </w:rPr>
    </w:pPr>
    <w:r w:rsidRPr="009D5FD5">
      <w:rPr>
        <w:noProof/>
      </w:rPr>
      <w:drawing>
        <wp:inline distT="0" distB="0" distL="0" distR="0" wp14:anchorId="1290A252" wp14:editId="6D6063DE">
          <wp:extent cx="1123950" cy="704850"/>
          <wp:effectExtent l="0" t="0" r="0" b="0"/>
          <wp:docPr id="1029113986" name="Immagine 1" descr="Immagine che contiene testo, Elementi grafici, schermata, ce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13986" name="Immagine 1" descr="Immagine che contiene testo, Elementi grafici, schermata, cerchi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04850"/>
                  </a:xfrm>
                  <a:prstGeom prst="rect">
                    <a:avLst/>
                  </a:prstGeom>
                  <a:noFill/>
                  <a:ln>
                    <a:noFill/>
                  </a:ln>
                </pic:spPr>
              </pic:pic>
            </a:graphicData>
          </a:graphic>
        </wp:inline>
      </w:drawing>
    </w:r>
  </w:p>
  <w:p w14:paraId="6CEAC714" w14:textId="70CB395F" w:rsidR="00C96511" w:rsidRPr="003D1C4E" w:rsidRDefault="00C96511" w:rsidP="00C96511">
    <w:pPr>
      <w:pStyle w:val="Intestazione"/>
      <w:tabs>
        <w:tab w:val="left" w:pos="3780"/>
      </w:tabs>
      <w:rPr>
        <w:rFonts w:ascii="Arial" w:hAnsi="Arial" w:cs="Arial"/>
        <w:b/>
        <w:bCs/>
        <w:sz w:val="20"/>
      </w:rPr>
    </w:pPr>
  </w:p>
  <w:p w14:paraId="12826086" w14:textId="77777777" w:rsidR="00C96511" w:rsidRDefault="00C9651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C2"/>
    <w:rsid w:val="001D02DA"/>
    <w:rsid w:val="001F0A26"/>
    <w:rsid w:val="002901C2"/>
    <w:rsid w:val="00303344"/>
    <w:rsid w:val="00363863"/>
    <w:rsid w:val="003E3041"/>
    <w:rsid w:val="004147FB"/>
    <w:rsid w:val="00415F12"/>
    <w:rsid w:val="00476EEA"/>
    <w:rsid w:val="00520856"/>
    <w:rsid w:val="0055747F"/>
    <w:rsid w:val="00560858"/>
    <w:rsid w:val="005E3C44"/>
    <w:rsid w:val="00643267"/>
    <w:rsid w:val="00692B01"/>
    <w:rsid w:val="00730C9A"/>
    <w:rsid w:val="00857367"/>
    <w:rsid w:val="00885E19"/>
    <w:rsid w:val="008966F2"/>
    <w:rsid w:val="009054A8"/>
    <w:rsid w:val="00965A83"/>
    <w:rsid w:val="009877D3"/>
    <w:rsid w:val="009B3DC2"/>
    <w:rsid w:val="009E4613"/>
    <w:rsid w:val="00C96511"/>
    <w:rsid w:val="00D13AE3"/>
    <w:rsid w:val="00D9792E"/>
    <w:rsid w:val="00DA4DF7"/>
    <w:rsid w:val="00FA2483"/>
    <w:rsid w:val="00FB41BB"/>
    <w:rsid w:val="00FE0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A0E4"/>
  <w15:chartTrackingRefBased/>
  <w15:docId w15:val="{A3F69314-2BCC-4120-AE08-03A1E76D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B3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B3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B3DC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B3DC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B3DC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B3DC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B3DC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B3DC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B3DC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B3DC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B3DC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B3DC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B3DC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B3DC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B3DC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B3DC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B3DC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B3DC2"/>
    <w:rPr>
      <w:rFonts w:eastAsiaTheme="majorEastAsia" w:cstheme="majorBidi"/>
      <w:color w:val="272727" w:themeColor="text1" w:themeTint="D8"/>
    </w:rPr>
  </w:style>
  <w:style w:type="paragraph" w:styleId="Titolo">
    <w:name w:val="Title"/>
    <w:basedOn w:val="Normale"/>
    <w:next w:val="Normale"/>
    <w:link w:val="TitoloCarattere"/>
    <w:uiPriority w:val="10"/>
    <w:qFormat/>
    <w:rsid w:val="009B3D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B3DC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B3DC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B3DC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B3DC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B3DC2"/>
    <w:rPr>
      <w:i/>
      <w:iCs/>
      <w:color w:val="404040" w:themeColor="text1" w:themeTint="BF"/>
    </w:rPr>
  </w:style>
  <w:style w:type="paragraph" w:styleId="Paragrafoelenco">
    <w:name w:val="List Paragraph"/>
    <w:basedOn w:val="Normale"/>
    <w:uiPriority w:val="34"/>
    <w:qFormat/>
    <w:rsid w:val="009B3DC2"/>
    <w:pPr>
      <w:ind w:left="720"/>
      <w:contextualSpacing/>
    </w:pPr>
  </w:style>
  <w:style w:type="character" w:styleId="Enfasiintensa">
    <w:name w:val="Intense Emphasis"/>
    <w:basedOn w:val="Carpredefinitoparagrafo"/>
    <w:uiPriority w:val="21"/>
    <w:qFormat/>
    <w:rsid w:val="009B3DC2"/>
    <w:rPr>
      <w:i/>
      <w:iCs/>
      <w:color w:val="0F4761" w:themeColor="accent1" w:themeShade="BF"/>
    </w:rPr>
  </w:style>
  <w:style w:type="paragraph" w:styleId="Citazioneintensa">
    <w:name w:val="Intense Quote"/>
    <w:basedOn w:val="Normale"/>
    <w:next w:val="Normale"/>
    <w:link w:val="CitazioneintensaCarattere"/>
    <w:uiPriority w:val="30"/>
    <w:qFormat/>
    <w:rsid w:val="009B3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B3DC2"/>
    <w:rPr>
      <w:i/>
      <w:iCs/>
      <w:color w:val="0F4761" w:themeColor="accent1" w:themeShade="BF"/>
    </w:rPr>
  </w:style>
  <w:style w:type="character" w:styleId="Riferimentointenso">
    <w:name w:val="Intense Reference"/>
    <w:basedOn w:val="Carpredefinitoparagrafo"/>
    <w:uiPriority w:val="32"/>
    <w:qFormat/>
    <w:rsid w:val="009B3DC2"/>
    <w:rPr>
      <w:b/>
      <w:bCs/>
      <w:smallCaps/>
      <w:color w:val="0F4761" w:themeColor="accent1" w:themeShade="BF"/>
      <w:spacing w:val="5"/>
    </w:rPr>
  </w:style>
  <w:style w:type="paragraph" w:styleId="Intestazione">
    <w:name w:val="header"/>
    <w:basedOn w:val="Normale"/>
    <w:link w:val="IntestazioneCarattere"/>
    <w:uiPriority w:val="99"/>
    <w:unhideWhenUsed/>
    <w:rsid w:val="00C965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6511"/>
  </w:style>
  <w:style w:type="paragraph" w:styleId="Pidipagina">
    <w:name w:val="footer"/>
    <w:basedOn w:val="Normale"/>
    <w:link w:val="PidipaginaCarattere"/>
    <w:uiPriority w:val="99"/>
    <w:unhideWhenUsed/>
    <w:rsid w:val="00C965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6511"/>
  </w:style>
  <w:style w:type="character" w:styleId="Collegamentoipertestuale">
    <w:name w:val="Hyperlink"/>
    <w:uiPriority w:val="99"/>
    <w:rsid w:val="00C96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410634">
      <w:bodyDiv w:val="1"/>
      <w:marLeft w:val="0"/>
      <w:marRight w:val="0"/>
      <w:marTop w:val="0"/>
      <w:marBottom w:val="0"/>
      <w:divBdr>
        <w:top w:val="none" w:sz="0" w:space="0" w:color="auto"/>
        <w:left w:val="none" w:sz="0" w:space="0" w:color="auto"/>
        <w:bottom w:val="none" w:sz="0" w:space="0" w:color="auto"/>
        <w:right w:val="none" w:sz="0" w:space="0" w:color="auto"/>
      </w:divBdr>
    </w:div>
    <w:div w:id="843207215">
      <w:bodyDiv w:val="1"/>
      <w:marLeft w:val="0"/>
      <w:marRight w:val="0"/>
      <w:marTop w:val="0"/>
      <w:marBottom w:val="0"/>
      <w:divBdr>
        <w:top w:val="none" w:sz="0" w:space="0" w:color="auto"/>
        <w:left w:val="none" w:sz="0" w:space="0" w:color="auto"/>
        <w:bottom w:val="none" w:sz="0" w:space="0" w:color="auto"/>
        <w:right w:val="none" w:sz="0" w:space="0" w:color="auto"/>
      </w:divBdr>
    </w:div>
    <w:div w:id="1387560712">
      <w:bodyDiv w:val="1"/>
      <w:marLeft w:val="0"/>
      <w:marRight w:val="0"/>
      <w:marTop w:val="0"/>
      <w:marBottom w:val="0"/>
      <w:divBdr>
        <w:top w:val="none" w:sz="0" w:space="0" w:color="auto"/>
        <w:left w:val="none" w:sz="0" w:space="0" w:color="auto"/>
        <w:bottom w:val="none" w:sz="0" w:space="0" w:color="auto"/>
        <w:right w:val="none" w:sz="0" w:space="0" w:color="auto"/>
      </w:divBdr>
      <w:divsChild>
        <w:div w:id="1683583554">
          <w:marLeft w:val="0"/>
          <w:marRight w:val="0"/>
          <w:marTop w:val="0"/>
          <w:marBottom w:val="0"/>
          <w:divBdr>
            <w:top w:val="none" w:sz="0" w:space="0" w:color="auto"/>
            <w:left w:val="none" w:sz="0" w:space="0" w:color="auto"/>
            <w:bottom w:val="none" w:sz="0" w:space="0" w:color="auto"/>
            <w:right w:val="none" w:sz="0" w:space="0" w:color="auto"/>
          </w:divBdr>
          <w:divsChild>
            <w:div w:id="2135830550">
              <w:marLeft w:val="0"/>
              <w:marRight w:val="0"/>
              <w:marTop w:val="0"/>
              <w:marBottom w:val="0"/>
              <w:divBdr>
                <w:top w:val="none" w:sz="0" w:space="0" w:color="auto"/>
                <w:left w:val="none" w:sz="0" w:space="0" w:color="auto"/>
                <w:bottom w:val="none" w:sz="0" w:space="0" w:color="auto"/>
                <w:right w:val="none" w:sz="0" w:space="0" w:color="auto"/>
              </w:divBdr>
            </w:div>
          </w:divsChild>
        </w:div>
        <w:div w:id="479004681">
          <w:marLeft w:val="0"/>
          <w:marRight w:val="0"/>
          <w:marTop w:val="0"/>
          <w:marBottom w:val="0"/>
          <w:divBdr>
            <w:top w:val="none" w:sz="0" w:space="0" w:color="auto"/>
            <w:left w:val="none" w:sz="0" w:space="0" w:color="auto"/>
            <w:bottom w:val="none" w:sz="0" w:space="0" w:color="auto"/>
            <w:right w:val="none" w:sz="0" w:space="0" w:color="auto"/>
          </w:divBdr>
          <w:divsChild>
            <w:div w:id="15692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7043">
      <w:bodyDiv w:val="1"/>
      <w:marLeft w:val="0"/>
      <w:marRight w:val="0"/>
      <w:marTop w:val="0"/>
      <w:marBottom w:val="0"/>
      <w:divBdr>
        <w:top w:val="none" w:sz="0" w:space="0" w:color="auto"/>
        <w:left w:val="none" w:sz="0" w:space="0" w:color="auto"/>
        <w:bottom w:val="none" w:sz="0" w:space="0" w:color="auto"/>
        <w:right w:val="none" w:sz="0" w:space="0" w:color="auto"/>
      </w:divBdr>
      <w:divsChild>
        <w:div w:id="1539856355">
          <w:marLeft w:val="0"/>
          <w:marRight w:val="0"/>
          <w:marTop w:val="0"/>
          <w:marBottom w:val="0"/>
          <w:divBdr>
            <w:top w:val="none" w:sz="0" w:space="0" w:color="auto"/>
            <w:left w:val="none" w:sz="0" w:space="0" w:color="auto"/>
            <w:bottom w:val="none" w:sz="0" w:space="0" w:color="auto"/>
            <w:right w:val="none" w:sz="0" w:space="0" w:color="auto"/>
          </w:divBdr>
          <w:divsChild>
            <w:div w:id="1545287219">
              <w:marLeft w:val="0"/>
              <w:marRight w:val="0"/>
              <w:marTop w:val="0"/>
              <w:marBottom w:val="0"/>
              <w:divBdr>
                <w:top w:val="none" w:sz="0" w:space="0" w:color="auto"/>
                <w:left w:val="none" w:sz="0" w:space="0" w:color="auto"/>
                <w:bottom w:val="none" w:sz="0" w:space="0" w:color="auto"/>
                <w:right w:val="none" w:sz="0" w:space="0" w:color="auto"/>
              </w:divBdr>
            </w:div>
          </w:divsChild>
        </w:div>
        <w:div w:id="1949655665">
          <w:marLeft w:val="0"/>
          <w:marRight w:val="0"/>
          <w:marTop w:val="0"/>
          <w:marBottom w:val="0"/>
          <w:divBdr>
            <w:top w:val="none" w:sz="0" w:space="0" w:color="auto"/>
            <w:left w:val="none" w:sz="0" w:space="0" w:color="auto"/>
            <w:bottom w:val="none" w:sz="0" w:space="0" w:color="auto"/>
            <w:right w:val="none" w:sz="0" w:space="0" w:color="auto"/>
          </w:divBdr>
          <w:divsChild>
            <w:div w:id="6229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0911">
      <w:bodyDiv w:val="1"/>
      <w:marLeft w:val="0"/>
      <w:marRight w:val="0"/>
      <w:marTop w:val="0"/>
      <w:marBottom w:val="0"/>
      <w:divBdr>
        <w:top w:val="none" w:sz="0" w:space="0" w:color="auto"/>
        <w:left w:val="none" w:sz="0" w:space="0" w:color="auto"/>
        <w:bottom w:val="none" w:sz="0" w:space="0" w:color="auto"/>
        <w:right w:val="none" w:sz="0" w:space="0" w:color="auto"/>
      </w:divBdr>
    </w:div>
    <w:div w:id="199086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fficio.stampa@arenadiverona.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Finetto</dc:creator>
  <cp:keywords/>
  <dc:description/>
  <cp:lastModifiedBy>Stefania Finetto</cp:lastModifiedBy>
  <cp:revision>2</cp:revision>
  <cp:lastPrinted>2025-07-01T14:44:00Z</cp:lastPrinted>
  <dcterms:created xsi:type="dcterms:W3CDTF">2025-08-02T10:52:00Z</dcterms:created>
  <dcterms:modified xsi:type="dcterms:W3CDTF">2025-08-02T10:52:00Z</dcterms:modified>
</cp:coreProperties>
</file>