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148F8" w14:textId="77777777" w:rsidR="00625396" w:rsidRDefault="00625396" w:rsidP="00DE2145">
      <w:pPr>
        <w:rPr>
          <w:rFonts w:ascii="Calibri" w:hAnsi="Calibri" w:cs="Calibri"/>
          <w:b/>
          <w:bCs/>
          <w:sz w:val="24"/>
          <w:szCs w:val="24"/>
        </w:rPr>
      </w:pPr>
    </w:p>
    <w:p w14:paraId="037B88F0" w14:textId="5EC993AC" w:rsidR="000B6DC6" w:rsidRDefault="000B6DC6" w:rsidP="000B6DC6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B6DC6">
        <w:rPr>
          <w:rFonts w:ascii="Calibri" w:hAnsi="Calibri" w:cs="Calibri"/>
          <w:b/>
          <w:bCs/>
          <w:sz w:val="24"/>
          <w:szCs w:val="24"/>
        </w:rPr>
        <w:t>‘IL CIELO È DI TUTTI’</w:t>
      </w:r>
      <w:r w:rsidR="00177035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AF507F">
        <w:rPr>
          <w:rFonts w:ascii="Calibri" w:hAnsi="Calibri" w:cs="Calibri"/>
          <w:b/>
          <w:bCs/>
          <w:sz w:val="24"/>
          <w:szCs w:val="24"/>
        </w:rPr>
        <w:t xml:space="preserve">FONDAZIONE ARENA </w:t>
      </w:r>
      <w:r w:rsidR="00C671ED">
        <w:rPr>
          <w:rFonts w:ascii="Calibri" w:hAnsi="Calibri" w:cs="Calibri"/>
          <w:b/>
          <w:bCs/>
          <w:sz w:val="24"/>
          <w:szCs w:val="24"/>
        </w:rPr>
        <w:t>CON</w:t>
      </w:r>
      <w:r>
        <w:rPr>
          <w:rFonts w:ascii="Calibri" w:hAnsi="Calibri" w:cs="Calibri"/>
          <w:b/>
          <w:bCs/>
          <w:sz w:val="24"/>
          <w:szCs w:val="24"/>
        </w:rPr>
        <w:t xml:space="preserve"> GENERALI ITALIA</w:t>
      </w:r>
    </w:p>
    <w:p w14:paraId="3FE22599" w14:textId="77777777" w:rsidR="00177035" w:rsidRDefault="00177035" w:rsidP="00DE214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40A6DDF5" w14:textId="77777777" w:rsidR="00DE2145" w:rsidRPr="00DE2145" w:rsidRDefault="00DE2145" w:rsidP="00DE2145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DE2145">
        <w:rPr>
          <w:rFonts w:ascii="Calibri" w:hAnsi="Calibri" w:cs="Calibri"/>
          <w:b/>
          <w:bCs/>
          <w:sz w:val="32"/>
          <w:szCs w:val="32"/>
        </w:rPr>
        <w:t>IN ARENA 830 BAMBINI CANTANO IL VA’ PENSIERO</w:t>
      </w:r>
    </w:p>
    <w:p w14:paraId="4B684D95" w14:textId="2ED7C3D9" w:rsidR="00A5751E" w:rsidRDefault="00DE2145" w:rsidP="00DE2145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DE2145">
        <w:rPr>
          <w:rFonts w:ascii="Calibri" w:hAnsi="Calibri" w:cs="Calibri"/>
          <w:b/>
          <w:bCs/>
          <w:sz w:val="32"/>
          <w:szCs w:val="32"/>
        </w:rPr>
        <w:t>Quasi 10mila spettatori per il primo evento dedicato alle famiglie</w:t>
      </w:r>
    </w:p>
    <w:p w14:paraId="4A3F2E3E" w14:textId="77777777" w:rsidR="00DE2145" w:rsidRDefault="00DE2145" w:rsidP="00DE2145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5C750E90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Fonts w:ascii="Calibri" w:hAnsi="Calibri" w:cs="Calibri"/>
        </w:rPr>
        <w:t xml:space="preserve">Un’esplosione di gioia. Un’Arena di bambini. Protagonisti canto, musica e solidarietà. Ad un mese dall’inaugurazione dell’Opera Festival, proprio con il nuovo allestimento di </w:t>
      </w:r>
      <w:r w:rsidRPr="00DE2145">
        <w:rPr>
          <w:rStyle w:val="Enfasicorsivo"/>
          <w:rFonts w:ascii="Calibri" w:eastAsiaTheme="majorEastAsia" w:hAnsi="Calibri" w:cs="Calibri"/>
        </w:rPr>
        <w:t>Nabucco</w:t>
      </w:r>
      <w:r w:rsidRPr="00DE2145">
        <w:rPr>
          <w:rFonts w:ascii="Calibri" w:hAnsi="Calibri" w:cs="Calibri"/>
        </w:rPr>
        <w:t xml:space="preserve"> di Giuseppe Verdi, oggi pomeriggio 830 bambini da tutta Italia si sono ritrovati sul palcoscenico dell’Arena di Verona e hanno emozionato migliaia di famiglie cantando il </w:t>
      </w:r>
      <w:r w:rsidRPr="00DE2145">
        <w:rPr>
          <w:rStyle w:val="Enfasicorsivo"/>
          <w:rFonts w:ascii="Calibri" w:eastAsiaTheme="majorEastAsia" w:hAnsi="Calibri" w:cs="Calibri"/>
        </w:rPr>
        <w:t xml:space="preserve">Va’, pensiero, </w:t>
      </w:r>
      <w:proofErr w:type="spellStart"/>
      <w:r w:rsidRPr="00DE2145">
        <w:rPr>
          <w:rStyle w:val="Enfasicorsivo"/>
          <w:rFonts w:ascii="Calibri" w:eastAsiaTheme="majorEastAsia" w:hAnsi="Calibri" w:cs="Calibri"/>
        </w:rPr>
        <w:t>sull’ali</w:t>
      </w:r>
      <w:proofErr w:type="spellEnd"/>
      <w:r w:rsidRPr="00DE2145">
        <w:rPr>
          <w:rStyle w:val="Enfasicorsivo"/>
          <w:rFonts w:ascii="Calibri" w:eastAsiaTheme="majorEastAsia" w:hAnsi="Calibri" w:cs="Calibri"/>
        </w:rPr>
        <w:t xml:space="preserve"> dorate</w:t>
      </w:r>
      <w:r w:rsidRPr="00DE2145">
        <w:rPr>
          <w:rFonts w:ascii="Calibri" w:hAnsi="Calibri" w:cs="Calibri"/>
        </w:rPr>
        <w:t xml:space="preserve">. In platea e sulle gradinate tutto esaurito per l’evento </w:t>
      </w:r>
      <w:r w:rsidRPr="00DE2145">
        <w:rPr>
          <w:rStyle w:val="Enfasicorsivo"/>
          <w:rFonts w:ascii="Calibri" w:eastAsiaTheme="majorEastAsia" w:hAnsi="Calibri" w:cs="Calibri"/>
          <w:b/>
          <w:bCs/>
        </w:rPr>
        <w:t>Il cielo è di tutti</w:t>
      </w:r>
      <w:r w:rsidRPr="00DE2145">
        <w:rPr>
          <w:rFonts w:ascii="Calibri" w:hAnsi="Calibri" w:cs="Calibri"/>
        </w:rPr>
        <w:t>.</w:t>
      </w:r>
      <w:r w:rsidRPr="00DE2145">
        <w:rPr>
          <w:rStyle w:val="Enfasicorsivo"/>
          <w:rFonts w:ascii="Calibri" w:eastAsiaTheme="majorEastAsia" w:hAnsi="Calibri" w:cs="Calibri"/>
          <w:b/>
          <w:bCs/>
        </w:rPr>
        <w:t xml:space="preserve"> Concerto per piccoli cori e grandi sogni,</w:t>
      </w:r>
      <w:r w:rsidRPr="00DE2145">
        <w:rPr>
          <w:rFonts w:ascii="Calibri" w:hAnsi="Calibri" w:cs="Calibri"/>
        </w:rPr>
        <w:t xml:space="preserve"> organizzato da </w:t>
      </w:r>
      <w:r w:rsidRPr="00DE2145">
        <w:rPr>
          <w:rStyle w:val="Enfasigrassetto"/>
          <w:rFonts w:ascii="Calibri" w:eastAsiaTheme="majorEastAsia" w:hAnsi="Calibri" w:cs="Calibri"/>
        </w:rPr>
        <w:t>Fondazione Arena di Verona</w:t>
      </w:r>
      <w:r w:rsidRPr="00DE2145">
        <w:rPr>
          <w:rFonts w:ascii="Calibri" w:hAnsi="Calibri" w:cs="Calibri"/>
        </w:rPr>
        <w:t xml:space="preserve"> grazie al contributo del family partner </w:t>
      </w:r>
      <w:r w:rsidRPr="00DE2145">
        <w:rPr>
          <w:rStyle w:val="Enfasigrassetto"/>
          <w:rFonts w:ascii="Calibri" w:eastAsiaTheme="majorEastAsia" w:hAnsi="Calibri" w:cs="Calibri"/>
        </w:rPr>
        <w:t>Generali Italia</w:t>
      </w:r>
      <w:r w:rsidRPr="00DE2145">
        <w:rPr>
          <w:rFonts w:ascii="Calibri" w:hAnsi="Calibri" w:cs="Calibri"/>
        </w:rPr>
        <w:t>.</w:t>
      </w:r>
    </w:p>
    <w:p w14:paraId="11BCA26D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Fonts w:ascii="Calibri" w:hAnsi="Calibri" w:cs="Calibri"/>
        </w:rPr>
        <w:t xml:space="preserve">L’evento si è ispirato alla poesia di Gianni Rodari, contenuta nel volume </w:t>
      </w:r>
      <w:r w:rsidRPr="00DE2145">
        <w:rPr>
          <w:rStyle w:val="Enfasicorsivo"/>
          <w:rFonts w:ascii="Calibri" w:eastAsiaTheme="majorEastAsia" w:hAnsi="Calibri" w:cs="Calibri"/>
        </w:rPr>
        <w:t xml:space="preserve">Filastrocche in cielo e in terra, </w:t>
      </w:r>
      <w:r w:rsidRPr="00DE2145">
        <w:rPr>
          <w:rFonts w:ascii="Calibri" w:hAnsi="Calibri" w:cs="Calibri"/>
        </w:rPr>
        <w:t xml:space="preserve">letta dal Sovrintendente di Fondazione Arena </w:t>
      </w:r>
      <w:r w:rsidRPr="00DE2145">
        <w:rPr>
          <w:rStyle w:val="Enfasigrassetto"/>
          <w:rFonts w:ascii="Calibri" w:eastAsiaTheme="majorEastAsia" w:hAnsi="Calibri" w:cs="Calibri"/>
        </w:rPr>
        <w:t>Cecilia Gasdia</w:t>
      </w:r>
      <w:r w:rsidRPr="00DE2145">
        <w:rPr>
          <w:rFonts w:ascii="Calibri" w:hAnsi="Calibri" w:cs="Calibri"/>
        </w:rPr>
        <w:t xml:space="preserve"> che, ad inizio pomeriggio, ha portato i saluti assieme al General manager Generali Italia </w:t>
      </w:r>
      <w:r w:rsidRPr="00DE2145">
        <w:rPr>
          <w:rStyle w:val="Enfasigrassetto"/>
          <w:rFonts w:ascii="Calibri" w:eastAsiaTheme="majorEastAsia" w:hAnsi="Calibri" w:cs="Calibri"/>
        </w:rPr>
        <w:t xml:space="preserve">Massimo Monacelli </w:t>
      </w:r>
      <w:r w:rsidRPr="00DE2145">
        <w:rPr>
          <w:rFonts w:ascii="Calibri" w:hAnsi="Calibri" w:cs="Calibri"/>
        </w:rPr>
        <w:t>e a Fra</w:t>
      </w:r>
      <w:r w:rsidRPr="00DE2145">
        <w:rPr>
          <w:rStyle w:val="Enfasigrassetto"/>
          <w:rFonts w:ascii="Calibri" w:eastAsiaTheme="majorEastAsia" w:hAnsi="Calibri" w:cs="Calibri"/>
        </w:rPr>
        <w:t xml:space="preserve"> Cristian Gualandris </w:t>
      </w:r>
      <w:r w:rsidRPr="00DE2145">
        <w:rPr>
          <w:rFonts w:ascii="Calibri" w:hAnsi="Calibri" w:cs="Calibri"/>
        </w:rPr>
        <w:t xml:space="preserve">dell'Antoniano. Presente il Sottosegretario alla Cultura </w:t>
      </w:r>
      <w:r w:rsidRPr="00DE2145">
        <w:rPr>
          <w:rStyle w:val="Enfasigrassetto"/>
          <w:rFonts w:ascii="Calibri" w:eastAsiaTheme="majorEastAsia" w:hAnsi="Calibri" w:cs="Calibri"/>
        </w:rPr>
        <w:t>Gianmarco Mazz</w:t>
      </w:r>
      <w:r w:rsidRPr="00DE2145">
        <w:rPr>
          <w:rFonts w:ascii="Calibri" w:hAnsi="Calibri" w:cs="Calibri"/>
        </w:rPr>
        <w:t>i.</w:t>
      </w:r>
    </w:p>
    <w:p w14:paraId="0CAFE998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Style w:val="Enfasigrassetto"/>
          <w:rFonts w:ascii="Calibri" w:eastAsiaTheme="majorEastAsia" w:hAnsi="Calibri" w:cs="Calibri"/>
        </w:rPr>
        <w:t>CORI.</w:t>
      </w:r>
      <w:r w:rsidRPr="00DE2145">
        <w:rPr>
          <w:rFonts w:ascii="Calibri" w:hAnsi="Calibri" w:cs="Calibri"/>
        </w:rPr>
        <w:t xml:space="preserve"> Ben 33 cori di voci bianche provenienti da tutta Italia, si sono alternati durante il pomeriggio. Bambini dai 4 ai 14 anni, assieme a 150 accompagnatori, sono arrivati a Verona da Genova, Napoli, Bologna, Monza e Brianza, Varese, Bergamo, Milano, Torino, Brescia, Treviso, Gorizia, Trento, Vicenza, Roma, Cagliari, Prato, Catanzaro, Ragusa, Sondrio e Catania. Protagonista il </w:t>
      </w:r>
      <w:r w:rsidRPr="00DE2145">
        <w:rPr>
          <w:rStyle w:val="Enfasigrassetto"/>
          <w:rFonts w:ascii="Calibri" w:eastAsiaTheme="majorEastAsia" w:hAnsi="Calibri" w:cs="Calibri"/>
        </w:rPr>
        <w:t>Piccolo Coro dell’Antoniano</w:t>
      </w:r>
      <w:r w:rsidRPr="00DE2145">
        <w:rPr>
          <w:rFonts w:ascii="Calibri" w:hAnsi="Calibri" w:cs="Calibri"/>
        </w:rPr>
        <w:t xml:space="preserve">, diretto da Margherita Gamberini, accompagnato dai </w:t>
      </w:r>
      <w:r w:rsidRPr="00DE2145">
        <w:rPr>
          <w:rStyle w:val="Enfasigrassetto"/>
          <w:rFonts w:ascii="Calibri" w:eastAsiaTheme="majorEastAsia" w:hAnsi="Calibri" w:cs="Calibri"/>
        </w:rPr>
        <w:t>cori della Galassia dell’Antoniano</w:t>
      </w:r>
      <w:r w:rsidRPr="00DE2145">
        <w:rPr>
          <w:rFonts w:ascii="Calibri" w:hAnsi="Calibri" w:cs="Calibri"/>
        </w:rPr>
        <w:t xml:space="preserve">, con la partecipazione del Maestro Stefano Nanni. Tra le canzoni che hanno acceso l’entusiasmo del pubblico: </w:t>
      </w:r>
      <w:r w:rsidRPr="00DE2145">
        <w:rPr>
          <w:rStyle w:val="Enfasicorsivo"/>
          <w:rFonts w:ascii="Calibri" w:eastAsiaTheme="majorEastAsia" w:hAnsi="Calibri" w:cs="Calibri"/>
        </w:rPr>
        <w:t xml:space="preserve">Le piccole cose belle, Il </w:t>
      </w:r>
      <w:proofErr w:type="spellStart"/>
      <w:r w:rsidRPr="00DE2145">
        <w:rPr>
          <w:rStyle w:val="Enfasicorsivo"/>
          <w:rFonts w:ascii="Calibri" w:eastAsiaTheme="majorEastAsia" w:hAnsi="Calibri" w:cs="Calibri"/>
        </w:rPr>
        <w:t>caffé</w:t>
      </w:r>
      <w:proofErr w:type="spellEnd"/>
      <w:r w:rsidRPr="00DE2145">
        <w:rPr>
          <w:rStyle w:val="Enfasicorsivo"/>
          <w:rFonts w:ascii="Calibri" w:eastAsiaTheme="majorEastAsia" w:hAnsi="Calibri" w:cs="Calibri"/>
        </w:rPr>
        <w:t xml:space="preserve"> della Peppina, Volevo un gatto nero, </w:t>
      </w:r>
      <w:proofErr w:type="spellStart"/>
      <w:r w:rsidRPr="00DE2145">
        <w:rPr>
          <w:rStyle w:val="Enfasicorsivo"/>
          <w:rFonts w:ascii="Calibri" w:eastAsiaTheme="majorEastAsia" w:hAnsi="Calibri" w:cs="Calibri"/>
        </w:rPr>
        <w:t>Popoff</w:t>
      </w:r>
      <w:proofErr w:type="spellEnd"/>
      <w:r w:rsidRPr="00DE2145">
        <w:rPr>
          <w:rStyle w:val="Enfasicorsivo"/>
          <w:rFonts w:ascii="Calibri" w:eastAsiaTheme="majorEastAsia" w:hAnsi="Calibri" w:cs="Calibri"/>
        </w:rPr>
        <w:t xml:space="preserve">, Quarantaquattro gatti, Le tagliatelle di nonna Pina, </w:t>
      </w:r>
      <w:r w:rsidRPr="00DE2145">
        <w:rPr>
          <w:rFonts w:ascii="Calibri" w:hAnsi="Calibri" w:cs="Calibri"/>
        </w:rPr>
        <w:t>così come</w:t>
      </w:r>
      <w:r w:rsidRPr="00DE2145">
        <w:rPr>
          <w:rStyle w:val="Enfasicorsivo"/>
          <w:rFonts w:ascii="Calibri" w:eastAsiaTheme="majorEastAsia" w:hAnsi="Calibri" w:cs="Calibri"/>
        </w:rPr>
        <w:t xml:space="preserve"> I can </w:t>
      </w:r>
      <w:proofErr w:type="spellStart"/>
      <w:r w:rsidRPr="00DE2145">
        <w:rPr>
          <w:rStyle w:val="Enfasicorsivo"/>
          <w:rFonts w:ascii="Calibri" w:eastAsiaTheme="majorEastAsia" w:hAnsi="Calibri" w:cs="Calibri"/>
        </w:rPr>
        <w:t>believe</w:t>
      </w:r>
      <w:proofErr w:type="spellEnd"/>
      <w:r w:rsidRPr="00DE2145">
        <w:rPr>
          <w:rStyle w:val="Enfasicorsivo"/>
          <w:rFonts w:ascii="Calibri" w:eastAsiaTheme="majorEastAsia" w:hAnsi="Calibri" w:cs="Calibri"/>
        </w:rPr>
        <w:t xml:space="preserve">, Il principe </w:t>
      </w:r>
      <w:proofErr w:type="spellStart"/>
      <w:r w:rsidRPr="00DE2145">
        <w:rPr>
          <w:rStyle w:val="Enfasicorsivo"/>
          <w:rFonts w:ascii="Calibri" w:eastAsiaTheme="majorEastAsia" w:hAnsi="Calibri" w:cs="Calibri"/>
        </w:rPr>
        <w:t>Futù</w:t>
      </w:r>
      <w:proofErr w:type="spellEnd"/>
      <w:r w:rsidRPr="00DE2145">
        <w:rPr>
          <w:rStyle w:val="Enfasicorsivo"/>
          <w:rFonts w:ascii="Calibri" w:eastAsiaTheme="majorEastAsia" w:hAnsi="Calibri" w:cs="Calibri"/>
        </w:rPr>
        <w:t xml:space="preserve">, L’estate sta iniziando, Mo li </w:t>
      </w:r>
      <w:proofErr w:type="spellStart"/>
      <w:r w:rsidRPr="00DE2145">
        <w:rPr>
          <w:rStyle w:val="Enfasicorsivo"/>
          <w:rFonts w:ascii="Calibri" w:eastAsiaTheme="majorEastAsia" w:hAnsi="Calibri" w:cs="Calibri"/>
        </w:rPr>
        <w:t>Hua</w:t>
      </w:r>
      <w:proofErr w:type="spellEnd"/>
      <w:r w:rsidRPr="00DE2145">
        <w:rPr>
          <w:rStyle w:val="Enfasicorsivo"/>
          <w:rFonts w:ascii="Calibri" w:eastAsiaTheme="majorEastAsia" w:hAnsi="Calibri" w:cs="Calibri"/>
        </w:rPr>
        <w:t xml:space="preserve">, Diventare un albero </w:t>
      </w:r>
      <w:r w:rsidRPr="00DE2145">
        <w:rPr>
          <w:rFonts w:ascii="Calibri" w:hAnsi="Calibri" w:cs="Calibri"/>
        </w:rPr>
        <w:t>e</w:t>
      </w:r>
      <w:r w:rsidRPr="00DE2145">
        <w:rPr>
          <w:rStyle w:val="Enfasicorsivo"/>
          <w:rFonts w:ascii="Calibri" w:eastAsiaTheme="majorEastAsia" w:hAnsi="Calibri" w:cs="Calibri"/>
        </w:rPr>
        <w:t xml:space="preserve"> </w:t>
      </w:r>
      <w:proofErr w:type="spellStart"/>
      <w:r w:rsidRPr="00DE2145">
        <w:rPr>
          <w:rStyle w:val="Enfasicorsivo"/>
          <w:rFonts w:ascii="Calibri" w:eastAsiaTheme="majorEastAsia" w:hAnsi="Calibri" w:cs="Calibri"/>
        </w:rPr>
        <w:t>Heal</w:t>
      </w:r>
      <w:proofErr w:type="spellEnd"/>
      <w:r w:rsidRPr="00DE2145">
        <w:rPr>
          <w:rStyle w:val="Enfasicorsivo"/>
          <w:rFonts w:ascii="Calibri" w:eastAsiaTheme="majorEastAsia" w:hAnsi="Calibri" w:cs="Calibri"/>
        </w:rPr>
        <w:t xml:space="preserve"> the world</w:t>
      </w:r>
      <w:r w:rsidRPr="00DE2145">
        <w:rPr>
          <w:rFonts w:ascii="Calibri" w:hAnsi="Calibri" w:cs="Calibri"/>
        </w:rPr>
        <w:t xml:space="preserve">. Affidati ai bambini veronesi di </w:t>
      </w:r>
      <w:proofErr w:type="spellStart"/>
      <w:r w:rsidRPr="00DE2145">
        <w:rPr>
          <w:rFonts w:ascii="Calibri" w:hAnsi="Calibri" w:cs="Calibri"/>
        </w:rPr>
        <w:t>Alive</w:t>
      </w:r>
      <w:proofErr w:type="spellEnd"/>
      <w:r w:rsidRPr="00DE2145">
        <w:rPr>
          <w:rFonts w:ascii="Calibri" w:hAnsi="Calibri" w:cs="Calibri"/>
        </w:rPr>
        <w:t xml:space="preserve"> il </w:t>
      </w:r>
      <w:r w:rsidRPr="00DE2145">
        <w:rPr>
          <w:rStyle w:val="Enfasicorsivo"/>
          <w:rFonts w:ascii="Calibri" w:eastAsiaTheme="majorEastAsia" w:hAnsi="Calibri" w:cs="Calibri"/>
        </w:rPr>
        <w:t xml:space="preserve">Coro dei monelli </w:t>
      </w:r>
      <w:r w:rsidRPr="00DE2145">
        <w:rPr>
          <w:rFonts w:ascii="Calibri" w:hAnsi="Calibri" w:cs="Calibri"/>
        </w:rPr>
        <w:t xml:space="preserve">da </w:t>
      </w:r>
      <w:r w:rsidRPr="00DE2145">
        <w:rPr>
          <w:rStyle w:val="Enfasicorsivo"/>
          <w:rFonts w:ascii="Calibri" w:eastAsiaTheme="majorEastAsia" w:hAnsi="Calibri" w:cs="Calibri"/>
        </w:rPr>
        <w:t xml:space="preserve">Carmen </w:t>
      </w:r>
      <w:r w:rsidRPr="00DE2145">
        <w:rPr>
          <w:rFonts w:ascii="Calibri" w:hAnsi="Calibri" w:cs="Calibri"/>
        </w:rPr>
        <w:t xml:space="preserve">di Bizet, la </w:t>
      </w:r>
      <w:r w:rsidRPr="00DE2145">
        <w:rPr>
          <w:rStyle w:val="Enfasicorsivo"/>
          <w:rFonts w:ascii="Calibri" w:eastAsiaTheme="majorEastAsia" w:hAnsi="Calibri" w:cs="Calibri"/>
        </w:rPr>
        <w:t>Gran scena della consacrazione</w:t>
      </w:r>
      <w:r w:rsidRPr="00DE2145">
        <w:rPr>
          <w:rFonts w:ascii="Calibri" w:hAnsi="Calibri" w:cs="Calibri"/>
        </w:rPr>
        <w:t xml:space="preserve"> da </w:t>
      </w:r>
      <w:r w:rsidRPr="00DE2145">
        <w:rPr>
          <w:rStyle w:val="Enfasicorsivo"/>
          <w:rFonts w:ascii="Calibri" w:eastAsiaTheme="majorEastAsia" w:hAnsi="Calibri" w:cs="Calibri"/>
        </w:rPr>
        <w:t>Aida</w:t>
      </w:r>
      <w:r w:rsidRPr="00DE2145">
        <w:rPr>
          <w:rFonts w:ascii="Calibri" w:hAnsi="Calibri" w:cs="Calibri"/>
        </w:rPr>
        <w:t xml:space="preserve"> di Verdi, </w:t>
      </w:r>
      <w:r w:rsidRPr="00DE2145">
        <w:rPr>
          <w:rStyle w:val="Enfasicorsivo"/>
          <w:rFonts w:ascii="Calibri" w:eastAsiaTheme="majorEastAsia" w:hAnsi="Calibri" w:cs="Calibri"/>
        </w:rPr>
        <w:t>Pie Jesu</w:t>
      </w:r>
      <w:r w:rsidRPr="00DE2145">
        <w:rPr>
          <w:rFonts w:ascii="Calibri" w:hAnsi="Calibri" w:cs="Calibri"/>
        </w:rPr>
        <w:t xml:space="preserve"> da </w:t>
      </w:r>
      <w:r w:rsidRPr="00DE2145">
        <w:rPr>
          <w:rStyle w:val="Enfasicorsivo"/>
          <w:rFonts w:ascii="Calibri" w:eastAsiaTheme="majorEastAsia" w:hAnsi="Calibri" w:cs="Calibri"/>
        </w:rPr>
        <w:t>Requiem</w:t>
      </w:r>
      <w:r w:rsidRPr="00DE2145">
        <w:rPr>
          <w:rFonts w:ascii="Calibri" w:hAnsi="Calibri" w:cs="Calibri"/>
        </w:rPr>
        <w:t xml:space="preserve"> di Lloyd Webber e il </w:t>
      </w:r>
      <w:r w:rsidRPr="00DE2145">
        <w:rPr>
          <w:rStyle w:val="Enfasicorsivo"/>
          <w:rFonts w:ascii="Calibri" w:eastAsiaTheme="majorEastAsia" w:hAnsi="Calibri" w:cs="Calibri"/>
        </w:rPr>
        <w:t>Gran Finale Atto Secondo</w:t>
      </w:r>
      <w:r w:rsidRPr="00DE2145">
        <w:rPr>
          <w:rFonts w:ascii="Calibri" w:hAnsi="Calibri" w:cs="Calibri"/>
        </w:rPr>
        <w:t xml:space="preserve"> da </w:t>
      </w:r>
      <w:r w:rsidRPr="00DE2145">
        <w:rPr>
          <w:rStyle w:val="Enfasicorsivo"/>
          <w:rFonts w:ascii="Calibri" w:eastAsiaTheme="majorEastAsia" w:hAnsi="Calibri" w:cs="Calibri"/>
        </w:rPr>
        <w:t>Aida</w:t>
      </w:r>
      <w:r w:rsidRPr="00DE2145">
        <w:rPr>
          <w:rFonts w:ascii="Calibri" w:hAnsi="Calibri" w:cs="Calibri"/>
        </w:rPr>
        <w:t xml:space="preserve"> di Verdi.</w:t>
      </w:r>
    </w:p>
    <w:p w14:paraId="53A13652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Fonts w:ascii="Calibri" w:hAnsi="Calibri" w:cs="Calibri"/>
        </w:rPr>
        <w:t xml:space="preserve">Il </w:t>
      </w:r>
      <w:r w:rsidRPr="00DE2145">
        <w:rPr>
          <w:rStyle w:val="Enfasigrassetto"/>
          <w:rFonts w:ascii="Calibri" w:eastAsiaTheme="majorEastAsia" w:hAnsi="Calibri" w:cs="Calibri"/>
        </w:rPr>
        <w:t>Piccolo Coro di Caivano</w:t>
      </w:r>
      <w:r w:rsidRPr="00DE2145">
        <w:rPr>
          <w:rFonts w:ascii="Calibri" w:hAnsi="Calibri" w:cs="Calibri"/>
        </w:rPr>
        <w:t xml:space="preserve">, diretto da Antonia di Maio, ha cantato </w:t>
      </w:r>
      <w:r w:rsidRPr="00DE2145">
        <w:rPr>
          <w:rStyle w:val="Enfasicorsivo"/>
          <w:rFonts w:ascii="Calibri" w:eastAsiaTheme="majorEastAsia" w:hAnsi="Calibri" w:cs="Calibri"/>
        </w:rPr>
        <w:t>Il coccodrillo come fa?</w:t>
      </w:r>
      <w:r w:rsidRPr="00DE2145">
        <w:rPr>
          <w:rFonts w:ascii="Calibri" w:hAnsi="Calibri" w:cs="Calibri"/>
        </w:rPr>
        <w:t xml:space="preserve"> e </w:t>
      </w:r>
      <w:r w:rsidRPr="00DE2145">
        <w:rPr>
          <w:rStyle w:val="Enfasicorsivo"/>
          <w:rFonts w:ascii="Calibri" w:eastAsiaTheme="majorEastAsia" w:hAnsi="Calibri" w:cs="Calibri"/>
        </w:rPr>
        <w:t>Il domani</w:t>
      </w:r>
      <w:r w:rsidRPr="00DE2145">
        <w:rPr>
          <w:rFonts w:ascii="Calibri" w:hAnsi="Calibri" w:cs="Calibri"/>
        </w:rPr>
        <w:t>. Il coro della periferia campana, nato nel dicembre 2023 da un progetto promosso dal Ministero della Cultura in collaborazione con Antoniano Opere-Francescane, conta 40 bambini tra i 4 e i 13 anni.</w:t>
      </w:r>
    </w:p>
    <w:p w14:paraId="6AADDA47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Fonts w:ascii="Calibri" w:hAnsi="Calibri" w:cs="Calibri"/>
        </w:rPr>
        <w:lastRenderedPageBreak/>
        <w:t xml:space="preserve">Centinaia di voci in un unico coro d’amore e fratellanza: </w:t>
      </w:r>
      <w:r w:rsidRPr="00DE2145">
        <w:rPr>
          <w:rStyle w:val="Enfasigrassetto"/>
          <w:rFonts w:ascii="Calibri" w:eastAsiaTheme="majorEastAsia" w:hAnsi="Calibri" w:cs="Calibri"/>
        </w:rPr>
        <w:t>l’evento sostiene Operazione Pane, la campagna di Antoniano, abbinata allo Zecchino d’Oro, che supporta 20 mense francescane in Italia e 5 nel mondo, accogliendo persone e famiglie in difficoltà.</w:t>
      </w:r>
    </w:p>
    <w:p w14:paraId="2A9BC49D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Fonts w:ascii="Calibri" w:hAnsi="Calibri" w:cs="Calibri"/>
        </w:rPr>
        <w:t xml:space="preserve">Presentatore dell’evento </w:t>
      </w:r>
      <w:r w:rsidRPr="00DE2145">
        <w:rPr>
          <w:rStyle w:val="Enfasigrassetto"/>
          <w:rFonts w:ascii="Calibri" w:eastAsiaTheme="majorEastAsia" w:hAnsi="Calibri" w:cs="Calibri"/>
        </w:rPr>
        <w:t>Walter Rolfo</w:t>
      </w:r>
      <w:r w:rsidRPr="00DE2145">
        <w:rPr>
          <w:rFonts w:ascii="Calibri" w:hAnsi="Calibri" w:cs="Calibri"/>
        </w:rPr>
        <w:t xml:space="preserve">, scrittore, autore e appassionato di illusionismo, già testimonial di Generali per il progetto "Vite - Storie di Felicità" con la Fondazione della Felicità ETS di cui è il Presidente. Ad affiancarlo, </w:t>
      </w:r>
      <w:proofErr w:type="spellStart"/>
      <w:r w:rsidRPr="00DE2145">
        <w:rPr>
          <w:rStyle w:val="Enfasigrassetto"/>
          <w:rFonts w:ascii="Calibri" w:eastAsiaTheme="majorEastAsia" w:hAnsi="Calibri" w:cs="Calibri"/>
        </w:rPr>
        <w:t>Mìmi</w:t>
      </w:r>
      <w:proofErr w:type="spellEnd"/>
      <w:r w:rsidRPr="00DE2145">
        <w:rPr>
          <w:rStyle w:val="Enfasigrassetto"/>
          <w:rFonts w:ascii="Calibri" w:eastAsiaTheme="majorEastAsia" w:hAnsi="Calibri" w:cs="Calibri"/>
        </w:rPr>
        <w:t xml:space="preserve"> e </w:t>
      </w:r>
      <w:proofErr w:type="spellStart"/>
      <w:r w:rsidRPr="00DE2145">
        <w:rPr>
          <w:rStyle w:val="Enfasigrassetto"/>
          <w:rFonts w:ascii="Calibri" w:eastAsiaTheme="majorEastAsia" w:hAnsi="Calibri" w:cs="Calibri"/>
        </w:rPr>
        <w:t>Nartico</w:t>
      </w:r>
      <w:proofErr w:type="spellEnd"/>
      <w:r w:rsidRPr="00DE2145">
        <w:rPr>
          <w:rFonts w:ascii="Calibri" w:hAnsi="Calibri" w:cs="Calibri"/>
        </w:rPr>
        <w:t xml:space="preserve">, i due talent dello Zecchino d’Oro, e </w:t>
      </w:r>
      <w:r w:rsidRPr="00DE2145">
        <w:rPr>
          <w:rStyle w:val="Enfasigrassetto"/>
          <w:rFonts w:ascii="Calibri" w:eastAsiaTheme="majorEastAsia" w:hAnsi="Calibri" w:cs="Calibri"/>
        </w:rPr>
        <w:t>Marco Di Buono</w:t>
      </w:r>
      <w:r w:rsidRPr="00DE2145">
        <w:rPr>
          <w:rFonts w:ascii="Calibri" w:hAnsi="Calibri" w:cs="Calibri"/>
        </w:rPr>
        <w:t xml:space="preserve"> e </w:t>
      </w:r>
      <w:r w:rsidRPr="00DE2145">
        <w:rPr>
          <w:rStyle w:val="Enfasigrassetto"/>
          <w:rFonts w:ascii="Calibri" w:eastAsiaTheme="majorEastAsia" w:hAnsi="Calibri" w:cs="Calibri"/>
        </w:rPr>
        <w:t xml:space="preserve">Arianna Ciampoli </w:t>
      </w:r>
      <w:r w:rsidRPr="00DE2145">
        <w:rPr>
          <w:rFonts w:ascii="Calibri" w:hAnsi="Calibri" w:cs="Calibri"/>
        </w:rPr>
        <w:t>di</w:t>
      </w:r>
      <w:r w:rsidRPr="00DE2145">
        <w:rPr>
          <w:rStyle w:val="Enfasigrassetto"/>
          <w:rFonts w:ascii="Calibri" w:eastAsiaTheme="majorEastAsia" w:hAnsi="Calibri" w:cs="Calibri"/>
        </w:rPr>
        <w:t xml:space="preserve"> Rai Radio Kids.</w:t>
      </w:r>
    </w:p>
    <w:p w14:paraId="34D28750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Fonts w:ascii="Calibri" w:hAnsi="Calibri" w:cs="Calibri"/>
        </w:rPr>
        <w:t xml:space="preserve">Il concerto rientra nella rassegna </w:t>
      </w:r>
      <w:r w:rsidRPr="00DE2145">
        <w:rPr>
          <w:rStyle w:val="Enfasigrassetto"/>
          <w:rFonts w:ascii="Calibri" w:eastAsiaTheme="majorEastAsia" w:hAnsi="Calibri" w:cs="Calibri"/>
        </w:rPr>
        <w:t xml:space="preserve">Arena Young, </w:t>
      </w:r>
      <w:r w:rsidRPr="00DE2145">
        <w:rPr>
          <w:rFonts w:ascii="Calibri" w:hAnsi="Calibri" w:cs="Calibri"/>
        </w:rPr>
        <w:t>il progetto artistico-formativo di Fondazione Arena per scuole, giovani e famiglie realizzato anche grazie al supporto della</w:t>
      </w:r>
      <w:r w:rsidRPr="00DE2145">
        <w:rPr>
          <w:rStyle w:val="Enfasigrassetto"/>
          <w:rFonts w:ascii="Calibri" w:eastAsiaTheme="majorEastAsia" w:hAnsi="Calibri" w:cs="Calibri"/>
        </w:rPr>
        <w:t xml:space="preserve"> Provincia di Verona</w:t>
      </w:r>
      <w:r w:rsidRPr="00DE2145">
        <w:rPr>
          <w:rFonts w:ascii="Calibri" w:hAnsi="Calibri" w:cs="Calibri"/>
        </w:rPr>
        <w:t>.</w:t>
      </w:r>
    </w:p>
    <w:p w14:paraId="0B9DDE75" w14:textId="77777777" w:rsidR="00DE2145" w:rsidRPr="00DE2145" w:rsidRDefault="00DE2145" w:rsidP="00761292">
      <w:pPr>
        <w:pStyle w:val="NormaleWeb"/>
        <w:jc w:val="both"/>
        <w:rPr>
          <w:rFonts w:ascii="Calibri" w:hAnsi="Calibri" w:cs="Calibri"/>
        </w:rPr>
      </w:pPr>
      <w:r w:rsidRPr="00DE2145">
        <w:rPr>
          <w:rFonts w:ascii="Calibri" w:hAnsi="Calibri" w:cs="Calibri"/>
        </w:rPr>
        <w:t xml:space="preserve">A tutti i bimbi dei cori è stato distribuito uno zainetto con all’interno la merenda, grazie al sostegno di </w:t>
      </w:r>
      <w:r w:rsidRPr="00DE2145">
        <w:rPr>
          <w:rStyle w:val="Enfasigrassetto"/>
          <w:rFonts w:ascii="Calibri" w:eastAsiaTheme="majorEastAsia" w:hAnsi="Calibri" w:cs="Calibri"/>
        </w:rPr>
        <w:t>Zuegg</w:t>
      </w:r>
      <w:r w:rsidRPr="00DE2145">
        <w:rPr>
          <w:rFonts w:ascii="Calibri" w:hAnsi="Calibri" w:cs="Calibri"/>
        </w:rPr>
        <w:t xml:space="preserve"> e </w:t>
      </w:r>
      <w:r w:rsidRPr="00DE2145">
        <w:rPr>
          <w:rStyle w:val="Enfasigrassetto"/>
          <w:rFonts w:ascii="Calibri" w:eastAsiaTheme="majorEastAsia" w:hAnsi="Calibri" w:cs="Calibri"/>
        </w:rPr>
        <w:t>Forno</w:t>
      </w:r>
      <w:r w:rsidRPr="00DE2145">
        <w:rPr>
          <w:rFonts w:ascii="Calibri" w:hAnsi="Calibri" w:cs="Calibri"/>
        </w:rPr>
        <w:t xml:space="preserve"> </w:t>
      </w:r>
      <w:r w:rsidRPr="00DE2145">
        <w:rPr>
          <w:rStyle w:val="Enfasigrassetto"/>
          <w:rFonts w:ascii="Calibri" w:eastAsiaTheme="majorEastAsia" w:hAnsi="Calibri" w:cs="Calibri"/>
        </w:rPr>
        <w:t>Bonomi</w:t>
      </w:r>
      <w:r w:rsidRPr="00DE2145">
        <w:rPr>
          <w:rFonts w:ascii="Calibri" w:hAnsi="Calibri" w:cs="Calibri"/>
        </w:rPr>
        <w:t>.</w:t>
      </w:r>
    </w:p>
    <w:p w14:paraId="7CECA084" w14:textId="77777777" w:rsidR="00DE2145" w:rsidRPr="00DE2145" w:rsidRDefault="00DE2145" w:rsidP="00761292">
      <w:pPr>
        <w:spacing w:line="240" w:lineRule="auto"/>
        <w:jc w:val="both"/>
        <w:rPr>
          <w:rFonts w:ascii="Calibri" w:hAnsi="Calibri" w:cs="Calibri"/>
          <w:b/>
          <w:bCs/>
          <w:sz w:val="32"/>
          <w:szCs w:val="32"/>
        </w:rPr>
      </w:pPr>
    </w:p>
    <w:sectPr w:rsidR="00DE2145" w:rsidRPr="00DE2145" w:rsidSect="008B6135">
      <w:headerReference w:type="default" r:id="rId10"/>
      <w:footerReference w:type="default" r:id="rId11"/>
      <w:pgSz w:w="11906" w:h="16838"/>
      <w:pgMar w:top="2112" w:right="1134" w:bottom="2269" w:left="1134" w:header="708" w:footer="18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B440A" w14:textId="77777777" w:rsidR="00324F34" w:rsidRDefault="00324F34" w:rsidP="002E43C6">
      <w:pPr>
        <w:spacing w:after="0" w:line="240" w:lineRule="auto"/>
      </w:pPr>
      <w:r>
        <w:separator/>
      </w:r>
    </w:p>
  </w:endnote>
  <w:endnote w:type="continuationSeparator" w:id="0">
    <w:p w14:paraId="3CC54F4A" w14:textId="77777777" w:rsidR="00324F34" w:rsidRDefault="00324F34" w:rsidP="002E43C6">
      <w:pPr>
        <w:spacing w:after="0" w:line="240" w:lineRule="auto"/>
      </w:pPr>
      <w:r>
        <w:continuationSeparator/>
      </w:r>
    </w:p>
  </w:endnote>
  <w:endnote w:type="continuationNotice" w:id="1">
    <w:p w14:paraId="5271109F" w14:textId="77777777" w:rsidR="00324F34" w:rsidRDefault="00324F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59CA" w14:textId="111931E7" w:rsidR="008B6135" w:rsidRDefault="008B6135">
    <w:pPr>
      <w:pStyle w:val="Pidipagina"/>
      <w:rPr>
        <w:noProof/>
      </w:rPr>
    </w:pPr>
  </w:p>
  <w:p w14:paraId="3BCB2B9B" w14:textId="1C174271" w:rsidR="008B6135" w:rsidRDefault="008B6135">
    <w:pPr>
      <w:pStyle w:val="Pidipagina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13F775F" wp14:editId="5E452599">
          <wp:simplePos x="0" y="0"/>
          <wp:positionH relativeFrom="margin">
            <wp:posOffset>3193415</wp:posOffset>
          </wp:positionH>
          <wp:positionV relativeFrom="margin">
            <wp:posOffset>7659524</wp:posOffset>
          </wp:positionV>
          <wp:extent cx="1156686" cy="506095"/>
          <wp:effectExtent l="0" t="0" r="5715" b="8255"/>
          <wp:wrapSquare wrapText="bothSides"/>
          <wp:docPr id="711875162" name="Immagine 2" descr="Immagine che contiene testo, logo, Caratter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875162" name="Immagine 2" descr="Immagine che contiene testo, logo, Carattere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6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321DCBAF" wp14:editId="123D9AB0">
          <wp:simplePos x="0" y="0"/>
          <wp:positionH relativeFrom="margin">
            <wp:posOffset>1831340</wp:posOffset>
          </wp:positionH>
          <wp:positionV relativeFrom="margin">
            <wp:posOffset>7533640</wp:posOffset>
          </wp:positionV>
          <wp:extent cx="886460" cy="919912"/>
          <wp:effectExtent l="0" t="0" r="8890" b="0"/>
          <wp:wrapSquare wrapText="bothSides"/>
          <wp:docPr id="1297519775" name="Immagine 3" descr="Immagine che contiene disegno, Elementi grafici, grafica, art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519775" name="Immagine 3" descr="Immagine che contiene disegno, Elementi grafici, grafica, arte&#10;&#10;Il contenuto generato dall'IA potrebbe non essere corretto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49" t="19173" r="17776" b="14078"/>
                  <a:stretch/>
                </pic:blipFill>
                <pic:spPr bwMode="auto">
                  <a:xfrm>
                    <a:off x="0" y="0"/>
                    <a:ext cx="886460" cy="9199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C6795" w14:textId="77777777" w:rsidR="00324F34" w:rsidRDefault="00324F34" w:rsidP="002E43C6">
      <w:pPr>
        <w:spacing w:after="0" w:line="240" w:lineRule="auto"/>
      </w:pPr>
      <w:r>
        <w:separator/>
      </w:r>
    </w:p>
  </w:footnote>
  <w:footnote w:type="continuationSeparator" w:id="0">
    <w:p w14:paraId="07B072FE" w14:textId="77777777" w:rsidR="00324F34" w:rsidRDefault="00324F34" w:rsidP="002E43C6">
      <w:pPr>
        <w:spacing w:after="0" w:line="240" w:lineRule="auto"/>
      </w:pPr>
      <w:r>
        <w:continuationSeparator/>
      </w:r>
    </w:p>
  </w:footnote>
  <w:footnote w:type="continuationNotice" w:id="1">
    <w:p w14:paraId="6339D9A9" w14:textId="77777777" w:rsidR="00324F34" w:rsidRDefault="00324F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5D19" w14:textId="6598C254" w:rsidR="002E43C6" w:rsidRDefault="002E43C6">
    <w:pPr>
      <w:pStyle w:val="Intestazione"/>
    </w:pPr>
  </w:p>
  <w:p w14:paraId="59A7C4C7" w14:textId="40B718F1" w:rsidR="002E43C6" w:rsidRDefault="002E43C6">
    <w:pPr>
      <w:pStyle w:val="Intestazione"/>
    </w:pPr>
  </w:p>
  <w:p w14:paraId="4FC01965" w14:textId="598C1E79" w:rsidR="002E43C6" w:rsidRDefault="00CB2124">
    <w:pPr>
      <w:pStyle w:val="Intestazione"/>
    </w:pPr>
    <w:r>
      <w:rPr>
        <w:noProof/>
        <w:kern w:val="0"/>
        <w:lang w:val="en-GB"/>
      </w:rPr>
      <w:drawing>
        <wp:anchor distT="0" distB="0" distL="114300" distR="114300" simplePos="0" relativeHeight="251658240" behindDoc="0" locked="0" layoutInCell="1" allowOverlap="1" wp14:anchorId="31970309" wp14:editId="2070A3C0">
          <wp:simplePos x="0" y="0"/>
          <wp:positionH relativeFrom="margin">
            <wp:posOffset>2440940</wp:posOffset>
          </wp:positionH>
          <wp:positionV relativeFrom="margin">
            <wp:posOffset>-1047115</wp:posOffset>
          </wp:positionV>
          <wp:extent cx="1123950" cy="704850"/>
          <wp:effectExtent l="0" t="0" r="0" b="0"/>
          <wp:wrapSquare wrapText="bothSides"/>
          <wp:docPr id="2042010982" name="Immagine 1" descr="Immagine che contiene testo, Elementi grafici, schermata, cerchi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294651" name="Immagine 1" descr="Immagine che contiene testo, Elementi grafici, schermata, cerchi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6135">
      <w:rPr>
        <w:noProof/>
      </w:rPr>
      <w:drawing>
        <wp:anchor distT="0" distB="0" distL="114300" distR="114300" simplePos="0" relativeHeight="251658241" behindDoc="0" locked="0" layoutInCell="1" allowOverlap="1" wp14:anchorId="448280D8" wp14:editId="6F79F307">
          <wp:simplePos x="0" y="0"/>
          <wp:positionH relativeFrom="margin">
            <wp:posOffset>4225925</wp:posOffset>
          </wp:positionH>
          <wp:positionV relativeFrom="margin">
            <wp:posOffset>-885190</wp:posOffset>
          </wp:positionV>
          <wp:extent cx="2070735" cy="540385"/>
          <wp:effectExtent l="0" t="0" r="5715" b="0"/>
          <wp:wrapSquare wrapText="bothSides"/>
          <wp:docPr id="1574428553" name="Immagine 1" descr="Immagine che contiene Elementi grafici, Carattere, grafic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432230" name="Immagine 1" descr="Immagine che contiene Elementi grafici, Carattere, grafica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73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7929" w:rsidRPr="005A7929">
      <w:rPr>
        <w:noProof/>
      </w:rPr>
      <w:drawing>
        <wp:inline distT="0" distB="0" distL="0" distR="0" wp14:anchorId="7F2C6F02" wp14:editId="39051916">
          <wp:extent cx="1025525" cy="898657"/>
          <wp:effectExtent l="0" t="0" r="3175" b="0"/>
          <wp:docPr id="681397216" name="Immagine 1" descr="Immagine che contiene Carattere, clipart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182767" name="Immagine 1" descr="Immagine che contiene Carattere, clipart, Elementi grafici, logo&#10;&#10;Il contenuto generato dall'IA potrebbe non essere corretto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32916" cy="905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6BF881" w14:textId="278697B3" w:rsidR="002E43C6" w:rsidRDefault="002E43C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CE8"/>
    <w:rsid w:val="000033A5"/>
    <w:rsid w:val="00007354"/>
    <w:rsid w:val="00010BA9"/>
    <w:rsid w:val="00027D6A"/>
    <w:rsid w:val="00035ABD"/>
    <w:rsid w:val="000474FF"/>
    <w:rsid w:val="000512B8"/>
    <w:rsid w:val="00052B7E"/>
    <w:rsid w:val="000559F9"/>
    <w:rsid w:val="00065511"/>
    <w:rsid w:val="000B6DC6"/>
    <w:rsid w:val="000C6B63"/>
    <w:rsid w:val="000D17DE"/>
    <w:rsid w:val="00110384"/>
    <w:rsid w:val="0012416A"/>
    <w:rsid w:val="001558CC"/>
    <w:rsid w:val="00164796"/>
    <w:rsid w:val="00171AC4"/>
    <w:rsid w:val="00176BD8"/>
    <w:rsid w:val="00177035"/>
    <w:rsid w:val="001A08B3"/>
    <w:rsid w:val="001B6C08"/>
    <w:rsid w:val="001D6E39"/>
    <w:rsid w:val="001E455B"/>
    <w:rsid w:val="002050C8"/>
    <w:rsid w:val="00230386"/>
    <w:rsid w:val="00245210"/>
    <w:rsid w:val="002504B9"/>
    <w:rsid w:val="002646FE"/>
    <w:rsid w:val="002663E9"/>
    <w:rsid w:val="002669DA"/>
    <w:rsid w:val="002E43C6"/>
    <w:rsid w:val="003049F9"/>
    <w:rsid w:val="00306EED"/>
    <w:rsid w:val="00311958"/>
    <w:rsid w:val="00324F34"/>
    <w:rsid w:val="003408BC"/>
    <w:rsid w:val="00341899"/>
    <w:rsid w:val="00353490"/>
    <w:rsid w:val="00365AEC"/>
    <w:rsid w:val="00374FA3"/>
    <w:rsid w:val="003760D3"/>
    <w:rsid w:val="003A5CE8"/>
    <w:rsid w:val="003A5CF7"/>
    <w:rsid w:val="003B1267"/>
    <w:rsid w:val="003C17D0"/>
    <w:rsid w:val="003D4AAE"/>
    <w:rsid w:val="003F2FDF"/>
    <w:rsid w:val="003F4166"/>
    <w:rsid w:val="003F60B1"/>
    <w:rsid w:val="003F69FD"/>
    <w:rsid w:val="00415F12"/>
    <w:rsid w:val="00416634"/>
    <w:rsid w:val="00425493"/>
    <w:rsid w:val="00434824"/>
    <w:rsid w:val="00435C83"/>
    <w:rsid w:val="004729DF"/>
    <w:rsid w:val="00492B87"/>
    <w:rsid w:val="004A302E"/>
    <w:rsid w:val="004A6FF8"/>
    <w:rsid w:val="004F53B1"/>
    <w:rsid w:val="00500441"/>
    <w:rsid w:val="0051531E"/>
    <w:rsid w:val="00537FFB"/>
    <w:rsid w:val="00550B64"/>
    <w:rsid w:val="00574ABB"/>
    <w:rsid w:val="00586322"/>
    <w:rsid w:val="005863F0"/>
    <w:rsid w:val="00597706"/>
    <w:rsid w:val="005A5D21"/>
    <w:rsid w:val="005A760F"/>
    <w:rsid w:val="005A7929"/>
    <w:rsid w:val="005B4854"/>
    <w:rsid w:val="005C6A96"/>
    <w:rsid w:val="005F07A1"/>
    <w:rsid w:val="005F788E"/>
    <w:rsid w:val="00625396"/>
    <w:rsid w:val="00631BEE"/>
    <w:rsid w:val="00631CFD"/>
    <w:rsid w:val="00632709"/>
    <w:rsid w:val="006431BE"/>
    <w:rsid w:val="00645AA8"/>
    <w:rsid w:val="0065155C"/>
    <w:rsid w:val="006620ED"/>
    <w:rsid w:val="00662114"/>
    <w:rsid w:val="00677FD8"/>
    <w:rsid w:val="0069132F"/>
    <w:rsid w:val="00693675"/>
    <w:rsid w:val="006B0C5B"/>
    <w:rsid w:val="006F075B"/>
    <w:rsid w:val="006F6026"/>
    <w:rsid w:val="00706D8D"/>
    <w:rsid w:val="00715B86"/>
    <w:rsid w:val="007224B5"/>
    <w:rsid w:val="00725DDF"/>
    <w:rsid w:val="00734415"/>
    <w:rsid w:val="007400F5"/>
    <w:rsid w:val="00742D9F"/>
    <w:rsid w:val="00750A2C"/>
    <w:rsid w:val="00761292"/>
    <w:rsid w:val="007A7A17"/>
    <w:rsid w:val="007E42C9"/>
    <w:rsid w:val="007E5A0F"/>
    <w:rsid w:val="0081188C"/>
    <w:rsid w:val="008125DA"/>
    <w:rsid w:val="00825F63"/>
    <w:rsid w:val="00826E50"/>
    <w:rsid w:val="0084408C"/>
    <w:rsid w:val="00850AE8"/>
    <w:rsid w:val="00852140"/>
    <w:rsid w:val="00872B18"/>
    <w:rsid w:val="00874726"/>
    <w:rsid w:val="008802FB"/>
    <w:rsid w:val="00881DDF"/>
    <w:rsid w:val="00885DC0"/>
    <w:rsid w:val="0088623A"/>
    <w:rsid w:val="00886DDF"/>
    <w:rsid w:val="00893D3E"/>
    <w:rsid w:val="008A6613"/>
    <w:rsid w:val="008A6F5F"/>
    <w:rsid w:val="008B3B3A"/>
    <w:rsid w:val="008B6135"/>
    <w:rsid w:val="008B63EE"/>
    <w:rsid w:val="008C0AC7"/>
    <w:rsid w:val="008D6E16"/>
    <w:rsid w:val="008E3920"/>
    <w:rsid w:val="008E3931"/>
    <w:rsid w:val="008F305C"/>
    <w:rsid w:val="008F6823"/>
    <w:rsid w:val="0090072E"/>
    <w:rsid w:val="00900CF0"/>
    <w:rsid w:val="0091061E"/>
    <w:rsid w:val="00912B20"/>
    <w:rsid w:val="009136D8"/>
    <w:rsid w:val="00915C56"/>
    <w:rsid w:val="00937F4D"/>
    <w:rsid w:val="009501FA"/>
    <w:rsid w:val="00972C3A"/>
    <w:rsid w:val="0097668D"/>
    <w:rsid w:val="009772A4"/>
    <w:rsid w:val="00994832"/>
    <w:rsid w:val="009A669A"/>
    <w:rsid w:val="009A7039"/>
    <w:rsid w:val="009B53BA"/>
    <w:rsid w:val="009B79D7"/>
    <w:rsid w:val="009C0EF6"/>
    <w:rsid w:val="009E1D22"/>
    <w:rsid w:val="00A27078"/>
    <w:rsid w:val="00A436DF"/>
    <w:rsid w:val="00A5751E"/>
    <w:rsid w:val="00A809E2"/>
    <w:rsid w:val="00A81171"/>
    <w:rsid w:val="00A87454"/>
    <w:rsid w:val="00A90778"/>
    <w:rsid w:val="00A92AE2"/>
    <w:rsid w:val="00AF120A"/>
    <w:rsid w:val="00AF507F"/>
    <w:rsid w:val="00B10290"/>
    <w:rsid w:val="00B20EC3"/>
    <w:rsid w:val="00B3081A"/>
    <w:rsid w:val="00B36CD6"/>
    <w:rsid w:val="00B4443B"/>
    <w:rsid w:val="00B90C5F"/>
    <w:rsid w:val="00BB2603"/>
    <w:rsid w:val="00BB6507"/>
    <w:rsid w:val="00BB7B5D"/>
    <w:rsid w:val="00BF4A1D"/>
    <w:rsid w:val="00BF7DCB"/>
    <w:rsid w:val="00C266A8"/>
    <w:rsid w:val="00C34B39"/>
    <w:rsid w:val="00C403EC"/>
    <w:rsid w:val="00C40838"/>
    <w:rsid w:val="00C40E0A"/>
    <w:rsid w:val="00C416AD"/>
    <w:rsid w:val="00C43464"/>
    <w:rsid w:val="00C51C82"/>
    <w:rsid w:val="00C671ED"/>
    <w:rsid w:val="00CA5C32"/>
    <w:rsid w:val="00CB2124"/>
    <w:rsid w:val="00CB51B7"/>
    <w:rsid w:val="00CC2607"/>
    <w:rsid w:val="00CC51A0"/>
    <w:rsid w:val="00CD6C4A"/>
    <w:rsid w:val="00CE2720"/>
    <w:rsid w:val="00CF0649"/>
    <w:rsid w:val="00D35CC5"/>
    <w:rsid w:val="00D46491"/>
    <w:rsid w:val="00D739E1"/>
    <w:rsid w:val="00D80D8B"/>
    <w:rsid w:val="00DA7CAA"/>
    <w:rsid w:val="00DD0D53"/>
    <w:rsid w:val="00DE2145"/>
    <w:rsid w:val="00E01102"/>
    <w:rsid w:val="00E14B27"/>
    <w:rsid w:val="00E15771"/>
    <w:rsid w:val="00E211BE"/>
    <w:rsid w:val="00E2377E"/>
    <w:rsid w:val="00E36E63"/>
    <w:rsid w:val="00E46A57"/>
    <w:rsid w:val="00E66237"/>
    <w:rsid w:val="00E87BC0"/>
    <w:rsid w:val="00E943D1"/>
    <w:rsid w:val="00E96CD3"/>
    <w:rsid w:val="00EA7A92"/>
    <w:rsid w:val="00EB568B"/>
    <w:rsid w:val="00EE616E"/>
    <w:rsid w:val="00F2470B"/>
    <w:rsid w:val="00F630F6"/>
    <w:rsid w:val="00F667F4"/>
    <w:rsid w:val="00F72A0C"/>
    <w:rsid w:val="00F76137"/>
    <w:rsid w:val="00F921BE"/>
    <w:rsid w:val="00F93894"/>
    <w:rsid w:val="00FA73AD"/>
    <w:rsid w:val="00FB17DE"/>
    <w:rsid w:val="00FB5457"/>
    <w:rsid w:val="00FD29EA"/>
    <w:rsid w:val="00FD3811"/>
    <w:rsid w:val="00FD4207"/>
    <w:rsid w:val="00FE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50C7A"/>
  <w15:chartTrackingRefBased/>
  <w15:docId w15:val="{CD7078AA-7C78-454E-9D83-CC8FFE8F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A5C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A5C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5C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A5C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A5C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A5C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A5C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A5C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A5C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A5C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A5C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A5C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A5CE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A5CE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A5CE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A5CE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A5CE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A5CE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A5C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A5C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A5C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A5C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A5C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A5CE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A5CE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A5CE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A5C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A5CE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A5CE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43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43C6"/>
  </w:style>
  <w:style w:type="paragraph" w:styleId="Pidipagina">
    <w:name w:val="footer"/>
    <w:basedOn w:val="Normale"/>
    <w:link w:val="PidipaginaCarattere"/>
    <w:uiPriority w:val="99"/>
    <w:unhideWhenUsed/>
    <w:rsid w:val="002E43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43C6"/>
  </w:style>
  <w:style w:type="paragraph" w:styleId="NormaleWeb">
    <w:name w:val="Normal (Web)"/>
    <w:basedOn w:val="Normale"/>
    <w:uiPriority w:val="99"/>
    <w:semiHidden/>
    <w:unhideWhenUsed/>
    <w:rsid w:val="00DE2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DE2145"/>
    <w:rPr>
      <w:i/>
      <w:iCs/>
    </w:rPr>
  </w:style>
  <w:style w:type="character" w:styleId="Enfasigrassetto">
    <w:name w:val="Strong"/>
    <w:basedOn w:val="Carpredefinitoparagrafo"/>
    <w:uiPriority w:val="22"/>
    <w:qFormat/>
    <w:rsid w:val="00DE21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41727D6F51964A86F0597FDDABCB5B" ma:contentTypeVersion="16" ma:contentTypeDescription="Create a new document." ma:contentTypeScope="" ma:versionID="24a0716c1f4dfee26116cab476cbaf46">
  <xsd:schema xmlns:xsd="http://www.w3.org/2001/XMLSchema" xmlns:xs="http://www.w3.org/2001/XMLSchema" xmlns:p="http://schemas.microsoft.com/office/2006/metadata/properties" xmlns:ns2="eb2501dc-f5ba-4b1d-8029-dbd91fcb676e" xmlns:ns3="5803aebb-256e-4f27-b32e-3a255ce1f577" targetNamespace="http://schemas.microsoft.com/office/2006/metadata/properties" ma:root="true" ma:fieldsID="ebe09d5188eda3feb783e321f8a36b93" ns2:_="" ns3:_="">
    <xsd:import namespace="eb2501dc-f5ba-4b1d-8029-dbd91fcb676e"/>
    <xsd:import namespace="5803aebb-256e-4f27-b32e-3a255ce1f5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OLOREBLOCCO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501dc-f5ba-4b1d-8029-dbd91fcb67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LOREBLOCCO" ma:index="12" nillable="true" ma:displayName="COLORE BLOCCO" ma:format="Dropdown" ma:internalName="COLOREBLOCCO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194ada3-17e6-4d87-bd2b-d33b0865de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3aebb-256e-4f27-b32e-3a255ce1f5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3091aad-7d1d-4f41-9ff8-59f565e71d37}" ma:internalName="TaxCatchAll" ma:showField="CatchAllData" ma:web="5803aebb-256e-4f27-b32e-3a255ce1f5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OREBLOCCO xmlns="eb2501dc-f5ba-4b1d-8029-dbd91fcb676e" xsi:nil="true"/>
    <lcf76f155ced4ddcb4097134ff3c332f xmlns="eb2501dc-f5ba-4b1d-8029-dbd91fcb676e">
      <Terms xmlns="http://schemas.microsoft.com/office/infopath/2007/PartnerControls"/>
    </lcf76f155ced4ddcb4097134ff3c332f>
    <TaxCatchAll xmlns="5803aebb-256e-4f27-b32e-3a255ce1f577" xsi:nil="true"/>
  </documentManagement>
</p:properties>
</file>

<file path=customXml/itemProps1.xml><?xml version="1.0" encoding="utf-8"?>
<ds:datastoreItem xmlns:ds="http://schemas.openxmlformats.org/officeDocument/2006/customXml" ds:itemID="{56460D47-DA1D-4BA2-9921-7CEF2B01D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2501dc-f5ba-4b1d-8029-dbd91fcb676e"/>
    <ds:schemaRef ds:uri="5803aebb-256e-4f27-b32e-3a255ce1f5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058A1-E809-47D1-86B3-969F0C1CCF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95AFB8-E30C-431D-863E-14EB6953DD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6C071B-CA5B-44EC-8678-1F9C1E22D52B}">
  <ds:schemaRefs>
    <ds:schemaRef ds:uri="http://schemas.microsoft.com/office/2006/metadata/properties"/>
    <ds:schemaRef ds:uri="http://schemas.microsoft.com/office/infopath/2007/PartnerControls"/>
    <ds:schemaRef ds:uri="eb2501dc-f5ba-4b1d-8029-dbd91fcb676e"/>
    <ds:schemaRef ds:uri="5803aebb-256e-4f27-b32e-3a255ce1f5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Finetto</dc:creator>
  <cp:keywords/>
  <dc:description/>
  <cp:lastModifiedBy>Sofia Scomparin</cp:lastModifiedBy>
  <cp:revision>15</cp:revision>
  <cp:lastPrinted>2025-05-10T11:05:00Z</cp:lastPrinted>
  <dcterms:created xsi:type="dcterms:W3CDTF">2025-05-09T11:56:00Z</dcterms:created>
  <dcterms:modified xsi:type="dcterms:W3CDTF">2025-05-10T16:59:00Z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bf4bb52-9e9d-4296-940a-59002820a53c_Enabled">
    <vt:lpwstr>true</vt:lpwstr>
  </property>
  <property fmtid="{D5CDD505-2E9C-101B-9397-08002B2CF9AE}" pid="3" name="MSIP_Label_5bf4bb52-9e9d-4296-940a-59002820a53c_SetDate">
    <vt:lpwstr>2025-03-11T10:03:38Z</vt:lpwstr>
  </property>
  <property fmtid="{D5CDD505-2E9C-101B-9397-08002B2CF9AE}" pid="4" name="MSIP_Label_5bf4bb52-9e9d-4296-940a-59002820a53c_Method">
    <vt:lpwstr>Standard</vt:lpwstr>
  </property>
  <property fmtid="{D5CDD505-2E9C-101B-9397-08002B2CF9AE}" pid="5" name="MSIP_Label_5bf4bb52-9e9d-4296-940a-59002820a53c_Name">
    <vt:lpwstr>5bf4bb52-9e9d-4296-940a-59002820a53c</vt:lpwstr>
  </property>
  <property fmtid="{D5CDD505-2E9C-101B-9397-08002B2CF9AE}" pid="6" name="MSIP_Label_5bf4bb52-9e9d-4296-940a-59002820a53c_SiteId">
    <vt:lpwstr>cbeb3ecc-6f45-4183-b5a8-088140deae5d</vt:lpwstr>
  </property>
  <property fmtid="{D5CDD505-2E9C-101B-9397-08002B2CF9AE}" pid="7" name="MSIP_Label_5bf4bb52-9e9d-4296-940a-59002820a53c_ActionId">
    <vt:lpwstr>491bb541-bef1-4bf2-bcd7-6024d142f769</vt:lpwstr>
  </property>
  <property fmtid="{D5CDD505-2E9C-101B-9397-08002B2CF9AE}" pid="8" name="MSIP_Label_5bf4bb52-9e9d-4296-940a-59002820a53c_ContentBits">
    <vt:lpwstr>0</vt:lpwstr>
  </property>
  <property fmtid="{D5CDD505-2E9C-101B-9397-08002B2CF9AE}" pid="9" name="ContentTypeId">
    <vt:lpwstr>0x0101009341727D6F51964A86F0597FDDABCB5B</vt:lpwstr>
  </property>
  <property fmtid="{D5CDD505-2E9C-101B-9397-08002B2CF9AE}" pid="10" name="MediaServiceImageTags">
    <vt:lpwstr/>
  </property>
</Properties>
</file>